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BAFE6" w14:textId="77777777" w:rsidR="00171F01" w:rsidRPr="00171F01" w:rsidRDefault="00171F01" w:rsidP="00171F01">
      <w:pPr>
        <w:spacing w:after="160" w:line="259" w:lineRule="auto"/>
        <w:rPr>
          <w:rFonts w:ascii="TheMixB Plain" w:eastAsia="Calibri" w:hAnsi="TheMixB Plain"/>
          <w:sz w:val="36"/>
          <w:szCs w:val="36"/>
          <w:lang w:eastAsia="en-US"/>
        </w:rPr>
      </w:pPr>
      <w:r w:rsidRPr="00171F01">
        <w:rPr>
          <w:rFonts w:ascii="TheMixB Plain" w:eastAsia="Calibri" w:hAnsi="TheMixB Plain"/>
          <w:sz w:val="36"/>
          <w:szCs w:val="36"/>
          <w:lang w:eastAsia="en-US"/>
        </w:rPr>
        <w:t>Chur Tourismus mit erfolgreichen Zahlen</w:t>
      </w:r>
    </w:p>
    <w:p w14:paraId="60C7CB24" w14:textId="77777777" w:rsidR="00171F01" w:rsidRPr="00171F01" w:rsidRDefault="00171F01" w:rsidP="00171F01">
      <w:pPr>
        <w:spacing w:after="160" w:line="259" w:lineRule="auto"/>
        <w:rPr>
          <w:rFonts w:ascii="Circular graubuenden Book" w:eastAsia="Calibri" w:hAnsi="Circular graubuenden Book" w:cs="Circular graubuenden Book"/>
          <w:b/>
          <w:bCs/>
          <w:sz w:val="22"/>
          <w:szCs w:val="22"/>
          <w:lang w:eastAsia="en-US"/>
        </w:rPr>
      </w:pPr>
      <w:bookmarkStart w:id="0" w:name="_Hlk135816835"/>
      <w:r w:rsidRPr="00171F01">
        <w:rPr>
          <w:rFonts w:ascii="Circular graubuenden Book" w:eastAsia="Calibri" w:hAnsi="Circular graubuenden Book" w:cs="Circular graubuenden Book"/>
          <w:b/>
          <w:bCs/>
          <w:sz w:val="22"/>
          <w:szCs w:val="22"/>
          <w:lang w:eastAsia="en-US"/>
        </w:rPr>
        <w:t>Anlässlich der 120. GV präsentierte Chur Tourismus am Dienstag, 23. Mai 2023, ein erfolgreiches Geschäftsjahr 2022 in einer "filmreifen" Atmosphäre. Das Co-Präsidium und die neue Geschäftsleiterin gaben zudem einen spannenden Einblick in die geplanten Aktivitäten des laufenden Jahres.</w:t>
      </w:r>
    </w:p>
    <w:bookmarkEnd w:id="0"/>
    <w:p w14:paraId="6BC913F2" w14:textId="77777777" w:rsidR="00171F01" w:rsidRPr="00171F01" w:rsidRDefault="00171F01" w:rsidP="00171F01">
      <w:pPr>
        <w:spacing w:after="160" w:line="259" w:lineRule="auto"/>
        <w:rPr>
          <w:rFonts w:ascii="Calibri" w:eastAsia="Calibri" w:hAnsi="Calibri"/>
          <w:sz w:val="22"/>
          <w:szCs w:val="22"/>
          <w:lang w:eastAsia="en-US"/>
        </w:rPr>
      </w:pPr>
    </w:p>
    <w:p w14:paraId="1C0F0C06" w14:textId="5DB790F4" w:rsidR="00171F01" w:rsidRPr="00171F01" w:rsidRDefault="00171F01" w:rsidP="00171F01">
      <w:pPr>
        <w:spacing w:after="160" w:line="259" w:lineRule="auto"/>
        <w:rPr>
          <w:rFonts w:ascii="Circular graubuenden Book" w:eastAsia="Calibri" w:hAnsi="Circular graubuenden Book" w:cs="Circular graubuenden Book"/>
          <w:sz w:val="22"/>
          <w:szCs w:val="22"/>
          <w:lang w:eastAsia="en-US"/>
        </w:rPr>
      </w:pPr>
      <w:r w:rsidRPr="00171F01">
        <w:rPr>
          <w:rFonts w:ascii="Circular graubuenden Book" w:eastAsia="Calibri" w:hAnsi="Circular graubuenden Book" w:cs="Circular graubuenden Book"/>
          <w:sz w:val="22"/>
          <w:szCs w:val="22"/>
          <w:lang w:eastAsia="en-US"/>
        </w:rPr>
        <w:t xml:space="preserve">Im Filmsaal des </w:t>
      </w:r>
      <w:proofErr w:type="spellStart"/>
      <w:r w:rsidR="006B4974">
        <w:rPr>
          <w:rFonts w:ascii="Circular graubuenden Book" w:eastAsia="Calibri" w:hAnsi="Circular graubuenden Book" w:cs="Circular graubuenden Book"/>
          <w:sz w:val="22"/>
          <w:szCs w:val="22"/>
          <w:lang w:eastAsia="en-US"/>
        </w:rPr>
        <w:t>b</w:t>
      </w:r>
      <w:r w:rsidRPr="00171F01">
        <w:rPr>
          <w:rFonts w:ascii="Circular graubuenden Book" w:eastAsia="Calibri" w:hAnsi="Circular graubuenden Book" w:cs="Circular graubuenden Book"/>
          <w:sz w:val="22"/>
          <w:szCs w:val="22"/>
          <w:lang w:eastAsia="en-US"/>
        </w:rPr>
        <w:t>lue</w:t>
      </w:r>
      <w:proofErr w:type="spellEnd"/>
      <w:r w:rsidRPr="00171F01">
        <w:rPr>
          <w:rFonts w:ascii="Circular graubuenden Book" w:eastAsia="Calibri" w:hAnsi="Circular graubuenden Book" w:cs="Circular graubuenden Book"/>
          <w:sz w:val="22"/>
          <w:szCs w:val="22"/>
          <w:lang w:eastAsia="en-US"/>
        </w:rPr>
        <w:t xml:space="preserve"> Cinema Chur begrü</w:t>
      </w:r>
      <w:r w:rsidR="002F27EF">
        <w:rPr>
          <w:rFonts w:ascii="Circular graubuenden Book" w:eastAsia="Calibri" w:hAnsi="Circular graubuenden Book" w:cs="Circular graubuenden Book"/>
          <w:sz w:val="22"/>
          <w:szCs w:val="22"/>
          <w:lang w:eastAsia="en-US"/>
        </w:rPr>
        <w:t>ss</w:t>
      </w:r>
      <w:r w:rsidRPr="00171F01">
        <w:rPr>
          <w:rFonts w:ascii="Circular graubuenden Book" w:eastAsia="Calibri" w:hAnsi="Circular graubuenden Book" w:cs="Circular graubuenden Book"/>
          <w:sz w:val="22"/>
          <w:szCs w:val="22"/>
          <w:lang w:eastAsia="en-US"/>
        </w:rPr>
        <w:t xml:space="preserve">ten Sandra Adank und Jon-Andrea Schocher, die als Co-Präsidium seit Frühjahr 2022 tätig sind, die rund 126 Mitglieder und Gäste anlässlich der Generalversammlung. Im Anschluss führte die neue Geschäftsführerin Renya Heinrich durch die Veranstaltung. Als Gastredner durfte Chur Tourismus den Direktor der Rhätischen Bahn, Renato </w:t>
      </w:r>
      <w:proofErr w:type="spellStart"/>
      <w:r w:rsidRPr="00171F01">
        <w:rPr>
          <w:rFonts w:ascii="Circular graubuenden Book" w:eastAsia="Calibri" w:hAnsi="Circular graubuenden Book" w:cs="Circular graubuenden Book"/>
          <w:sz w:val="22"/>
          <w:szCs w:val="22"/>
          <w:lang w:eastAsia="en-US"/>
        </w:rPr>
        <w:t>Fasciati</w:t>
      </w:r>
      <w:proofErr w:type="spellEnd"/>
      <w:r w:rsidRPr="00171F01">
        <w:rPr>
          <w:rFonts w:ascii="Circular graubuenden Book" w:eastAsia="Calibri" w:hAnsi="Circular graubuenden Book" w:cs="Circular graubuenden Book"/>
          <w:sz w:val="22"/>
          <w:szCs w:val="22"/>
          <w:lang w:eastAsia="en-US"/>
        </w:rPr>
        <w:t>, willkommen hei</w:t>
      </w:r>
      <w:r w:rsidR="002F27EF">
        <w:rPr>
          <w:rFonts w:ascii="Circular graubuenden Book" w:eastAsia="Calibri" w:hAnsi="Circular graubuenden Book" w:cs="Circular graubuenden Book"/>
          <w:sz w:val="22"/>
          <w:szCs w:val="22"/>
          <w:lang w:eastAsia="en-US"/>
        </w:rPr>
        <w:t>ss</w:t>
      </w:r>
      <w:r w:rsidRPr="00171F01">
        <w:rPr>
          <w:rFonts w:ascii="Circular graubuenden Book" w:eastAsia="Calibri" w:hAnsi="Circular graubuenden Book" w:cs="Circular graubuenden Book"/>
          <w:sz w:val="22"/>
          <w:szCs w:val="22"/>
          <w:lang w:eastAsia="en-US"/>
        </w:rPr>
        <w:t>en. Als Abschluss genossen die Gäste zusammen mit dem neuen Team von Chur Tourismus einen gemütlichen Apéro mit Weitblick.</w:t>
      </w:r>
    </w:p>
    <w:p w14:paraId="084D053F" w14:textId="77777777" w:rsidR="00171F01" w:rsidRPr="00171F01" w:rsidRDefault="00171F01" w:rsidP="00171F01">
      <w:pPr>
        <w:spacing w:after="160" w:line="259" w:lineRule="auto"/>
        <w:rPr>
          <w:rFonts w:ascii="Circular graubuenden Book" w:eastAsia="Calibri" w:hAnsi="Circular graubuenden Book" w:cs="Circular graubuenden Book"/>
          <w:sz w:val="22"/>
          <w:szCs w:val="22"/>
          <w:lang w:eastAsia="en-US"/>
        </w:rPr>
      </w:pPr>
    </w:p>
    <w:p w14:paraId="0DCEE4CF" w14:textId="77777777" w:rsidR="00171F01" w:rsidRPr="00171F01" w:rsidRDefault="00171F01" w:rsidP="00171F01">
      <w:pPr>
        <w:spacing w:after="160" w:line="259" w:lineRule="auto"/>
        <w:rPr>
          <w:rFonts w:ascii="Circular graubuenden Book" w:eastAsia="Calibri" w:hAnsi="Circular graubuenden Book" w:cs="Circular graubuenden Book"/>
          <w:b/>
          <w:bCs/>
          <w:sz w:val="22"/>
          <w:szCs w:val="22"/>
          <w:lang w:eastAsia="en-US"/>
        </w:rPr>
      </w:pPr>
      <w:r w:rsidRPr="00171F01">
        <w:rPr>
          <w:rFonts w:ascii="Circular graubuenden Book" w:eastAsia="Calibri" w:hAnsi="Circular graubuenden Book" w:cs="Circular graubuenden Book"/>
          <w:b/>
          <w:bCs/>
          <w:sz w:val="22"/>
          <w:szCs w:val="22"/>
          <w:lang w:eastAsia="en-US"/>
        </w:rPr>
        <w:t>Ein Jahr mit gutem Ende</w:t>
      </w:r>
    </w:p>
    <w:p w14:paraId="552C7F09" w14:textId="40E624A6" w:rsidR="00171F01" w:rsidRPr="00171F01" w:rsidRDefault="00171F01" w:rsidP="00171F01">
      <w:pPr>
        <w:spacing w:after="160" w:line="259" w:lineRule="auto"/>
        <w:rPr>
          <w:rFonts w:ascii="Circular graubuenden Book" w:eastAsia="Calibri" w:hAnsi="Circular graubuenden Book" w:cs="Circular graubuenden Book"/>
          <w:sz w:val="22"/>
          <w:szCs w:val="22"/>
          <w:lang w:eastAsia="en-US"/>
        </w:rPr>
      </w:pPr>
      <w:r w:rsidRPr="00171F01">
        <w:rPr>
          <w:rFonts w:ascii="Circular graubuenden Book" w:eastAsia="Calibri" w:hAnsi="Circular graubuenden Book" w:cs="Circular graubuenden Book"/>
          <w:sz w:val="22"/>
          <w:szCs w:val="22"/>
          <w:lang w:eastAsia="en-US"/>
        </w:rPr>
        <w:t xml:space="preserve">Bereits im Sommer musste sich der Vorstand zum zweiten Mal mit der Suche nach einer neuen Geschäftsleitung befassen. Mit einer kurzfristigen ad </w:t>
      </w:r>
      <w:proofErr w:type="spellStart"/>
      <w:r w:rsidRPr="00171F01">
        <w:rPr>
          <w:rFonts w:ascii="Circular graubuenden Book" w:eastAsia="Calibri" w:hAnsi="Circular graubuenden Book" w:cs="Circular graubuenden Book"/>
          <w:sz w:val="22"/>
          <w:szCs w:val="22"/>
          <w:lang w:eastAsia="en-US"/>
        </w:rPr>
        <w:t>interim</w:t>
      </w:r>
      <w:proofErr w:type="spellEnd"/>
      <w:r w:rsidRPr="00171F01">
        <w:rPr>
          <w:rFonts w:ascii="Circular graubuenden Book" w:eastAsia="Calibri" w:hAnsi="Circular graubuenden Book" w:cs="Circular graubuenden Book"/>
          <w:sz w:val="22"/>
          <w:szCs w:val="22"/>
          <w:lang w:eastAsia="en-US"/>
        </w:rPr>
        <w:t xml:space="preserve"> Lösung durch den erfahrenen Touristiker Bruno Gantenbein sowie der tatkräftigen Mitarbeit des gesamten Vorstandes von Chur Tourismus konnte der Betrieb der Organisation auf allen Ebenen sichergestellt werden. Als Ende des Jahres dann mit Renya Heinrich eine ausgewiesene Fach- und Führungspersönlichkeit als neue Geschäftsführerin gewonnen werden konnte, war die Freude gro</w:t>
      </w:r>
      <w:r w:rsidR="002F27EF">
        <w:rPr>
          <w:rFonts w:ascii="Circular graubuenden Book" w:eastAsia="Calibri" w:hAnsi="Circular graubuenden Book" w:cs="Circular graubuenden Book"/>
          <w:sz w:val="22"/>
          <w:szCs w:val="22"/>
          <w:lang w:eastAsia="en-US"/>
        </w:rPr>
        <w:t>ss</w:t>
      </w:r>
      <w:r w:rsidRPr="00171F01">
        <w:rPr>
          <w:rFonts w:ascii="Circular graubuenden Book" w:eastAsia="Calibri" w:hAnsi="Circular graubuenden Book" w:cs="Circular graubuenden Book"/>
          <w:sz w:val="22"/>
          <w:szCs w:val="22"/>
          <w:lang w:eastAsia="en-US"/>
        </w:rPr>
        <w:t>.</w:t>
      </w:r>
    </w:p>
    <w:p w14:paraId="2712720F" w14:textId="77777777" w:rsidR="00171F01" w:rsidRPr="00171F01" w:rsidRDefault="00171F01" w:rsidP="00171F01">
      <w:pPr>
        <w:spacing w:after="160" w:line="259" w:lineRule="auto"/>
        <w:rPr>
          <w:rFonts w:ascii="Circular graubuenden Book" w:eastAsia="Calibri" w:hAnsi="Circular graubuenden Book" w:cs="Circular graubuenden Book"/>
          <w:sz w:val="22"/>
          <w:szCs w:val="22"/>
          <w:lang w:eastAsia="en-US"/>
        </w:rPr>
      </w:pPr>
    </w:p>
    <w:p w14:paraId="09AE719C" w14:textId="77777777" w:rsidR="00171F01" w:rsidRPr="00171F01" w:rsidRDefault="00171F01" w:rsidP="00171F01">
      <w:pPr>
        <w:spacing w:after="160" w:line="259" w:lineRule="auto"/>
        <w:rPr>
          <w:rFonts w:ascii="Circular graubuenden Book" w:eastAsia="Calibri" w:hAnsi="Circular graubuenden Book" w:cs="Circular graubuenden Book"/>
          <w:b/>
          <w:bCs/>
          <w:sz w:val="22"/>
          <w:szCs w:val="22"/>
          <w:lang w:eastAsia="en-US"/>
        </w:rPr>
      </w:pPr>
      <w:r w:rsidRPr="00171F01">
        <w:rPr>
          <w:rFonts w:ascii="Circular graubuenden Book" w:eastAsia="Calibri" w:hAnsi="Circular graubuenden Book" w:cs="Circular graubuenden Book"/>
          <w:b/>
          <w:bCs/>
          <w:sz w:val="22"/>
          <w:szCs w:val="22"/>
          <w:lang w:eastAsia="en-US"/>
        </w:rPr>
        <w:t>Rekordzahlen in Chur</w:t>
      </w:r>
    </w:p>
    <w:p w14:paraId="04491E14" w14:textId="77777777" w:rsidR="00171F01" w:rsidRPr="00171F01" w:rsidRDefault="00171F01" w:rsidP="00171F01">
      <w:pPr>
        <w:spacing w:after="160" w:line="259" w:lineRule="auto"/>
        <w:rPr>
          <w:rFonts w:ascii="Circular graubuenden Book" w:eastAsia="Calibri" w:hAnsi="Circular graubuenden Book" w:cs="Circular graubuenden Book"/>
          <w:sz w:val="22"/>
          <w:szCs w:val="22"/>
          <w:lang w:eastAsia="en-US"/>
        </w:rPr>
      </w:pPr>
      <w:r w:rsidRPr="00171F01">
        <w:rPr>
          <w:rFonts w:ascii="Circular graubuenden Book" w:eastAsia="Calibri" w:hAnsi="Circular graubuenden Book" w:cs="Circular graubuenden Book"/>
          <w:sz w:val="22"/>
          <w:szCs w:val="22"/>
          <w:lang w:eastAsia="en-US"/>
        </w:rPr>
        <w:t>Chur Tourismus konnte in allen Belangen höchst erfreuliche Zahlen präsentieren. Die Anzahl Übernachtungen hat alle Erwartungen übertroffen: Mit rund 220.418 Logiernächten verzeichnete Chur Tourismus im Vergleich zum Vorjahr ein Plus von rund 39%, wovon die Gäste aus der Schweiz mit 57% den Hauptanteil ausmachten, gefolgt von Deutschland.</w:t>
      </w:r>
    </w:p>
    <w:p w14:paraId="0413A5C8" w14:textId="236A6B07" w:rsidR="00171F01" w:rsidRPr="00171F01" w:rsidRDefault="00171F01" w:rsidP="00171F01">
      <w:pPr>
        <w:spacing w:after="160" w:line="259" w:lineRule="auto"/>
        <w:rPr>
          <w:rFonts w:ascii="Circular graubuenden Book" w:eastAsia="Calibri" w:hAnsi="Circular graubuenden Book" w:cs="Circular graubuenden Book"/>
          <w:sz w:val="22"/>
          <w:szCs w:val="22"/>
          <w:lang w:eastAsia="en-US"/>
        </w:rPr>
      </w:pPr>
      <w:r w:rsidRPr="00171F01">
        <w:rPr>
          <w:rFonts w:ascii="Circular graubuenden Book" w:eastAsia="Calibri" w:hAnsi="Circular graubuenden Book" w:cs="Circular graubuenden Book"/>
          <w:sz w:val="22"/>
          <w:szCs w:val="22"/>
          <w:lang w:eastAsia="en-US"/>
        </w:rPr>
        <w:t>Die Nachfrage an Stadtführungen war so gro</w:t>
      </w:r>
      <w:r w:rsidR="002F27EF">
        <w:rPr>
          <w:rFonts w:ascii="Circular graubuenden Book" w:eastAsia="Calibri" w:hAnsi="Circular graubuenden Book" w:cs="Circular graubuenden Book"/>
          <w:sz w:val="22"/>
          <w:szCs w:val="22"/>
          <w:lang w:eastAsia="en-US"/>
        </w:rPr>
        <w:t>ss</w:t>
      </w:r>
      <w:r w:rsidRPr="00171F01">
        <w:rPr>
          <w:rFonts w:ascii="Circular graubuenden Book" w:eastAsia="Calibri" w:hAnsi="Circular graubuenden Book" w:cs="Circular graubuenden Book"/>
          <w:sz w:val="22"/>
          <w:szCs w:val="22"/>
          <w:lang w:eastAsia="en-US"/>
        </w:rPr>
        <w:t xml:space="preserve"> wie noch nie. Das Jahr 2022 wurde somit zum Rekordjahr mit 1264 Führungen und einem Plus von 68%.</w:t>
      </w:r>
    </w:p>
    <w:p w14:paraId="00CBAC32" w14:textId="73215229" w:rsidR="00171F01" w:rsidRDefault="00171F01" w:rsidP="00171F01">
      <w:pPr>
        <w:spacing w:after="160" w:line="259" w:lineRule="auto"/>
        <w:rPr>
          <w:rFonts w:ascii="Circular graubuenden Book" w:eastAsia="Calibri" w:hAnsi="Circular graubuenden Book" w:cs="Circular graubuenden Book"/>
          <w:sz w:val="22"/>
          <w:szCs w:val="22"/>
          <w:lang w:eastAsia="en-US"/>
        </w:rPr>
      </w:pPr>
      <w:r w:rsidRPr="00171F01">
        <w:rPr>
          <w:rFonts w:ascii="Circular graubuenden Book" w:eastAsia="Calibri" w:hAnsi="Circular graubuenden Book" w:cs="Circular graubuenden Book"/>
          <w:sz w:val="22"/>
          <w:szCs w:val="22"/>
          <w:lang w:eastAsia="en-US"/>
        </w:rPr>
        <w:t>Auch im Regionalen Informationszentrum (RIZ) zeigten sich die steigenden Besucherzahlen deutlich. Es wurden 27% mehr Schalterkontakte verzeichnet, welche das Team von Chur Tourismus mit Bravour gemeistert hat. In diesem Zusammenhang darf man gespannt sein auf die Neueröffnung der Tourist Information im Manor-Gebäude, welche auf Anfang Sommer vorgesehen ist und wo die Gäste noch besser und zeitgemä</w:t>
      </w:r>
      <w:r w:rsidR="002F27EF">
        <w:rPr>
          <w:rFonts w:ascii="Circular graubuenden Book" w:eastAsia="Calibri" w:hAnsi="Circular graubuenden Book" w:cs="Circular graubuenden Book"/>
          <w:sz w:val="22"/>
          <w:szCs w:val="22"/>
          <w:lang w:eastAsia="en-US"/>
        </w:rPr>
        <w:t>ss</w:t>
      </w:r>
      <w:r w:rsidRPr="00171F01">
        <w:rPr>
          <w:rFonts w:ascii="Circular graubuenden Book" w:eastAsia="Calibri" w:hAnsi="Circular graubuenden Book" w:cs="Circular graubuenden Book"/>
          <w:sz w:val="22"/>
          <w:szCs w:val="22"/>
          <w:lang w:eastAsia="en-US"/>
        </w:rPr>
        <w:t>er informiert und beraten werden können.</w:t>
      </w:r>
    </w:p>
    <w:p w14:paraId="6059E834" w14:textId="742DEFB9" w:rsidR="002F27EF" w:rsidRDefault="002F27EF">
      <w:pPr>
        <w:rPr>
          <w:rFonts w:ascii="Circular graubuenden Book" w:eastAsia="Calibri" w:hAnsi="Circular graubuenden Book" w:cs="Circular graubuenden Book"/>
          <w:sz w:val="22"/>
          <w:szCs w:val="22"/>
          <w:lang w:eastAsia="en-US"/>
        </w:rPr>
      </w:pPr>
      <w:r>
        <w:rPr>
          <w:rFonts w:ascii="Circular graubuenden Book" w:eastAsia="Calibri" w:hAnsi="Circular graubuenden Book" w:cs="Circular graubuenden Book"/>
          <w:sz w:val="22"/>
          <w:szCs w:val="22"/>
          <w:lang w:eastAsia="en-US"/>
        </w:rPr>
        <w:br w:type="page"/>
      </w:r>
    </w:p>
    <w:p w14:paraId="21528E6F" w14:textId="77777777" w:rsidR="002F27EF" w:rsidRPr="00171F01" w:rsidRDefault="002F27EF" w:rsidP="00171F01">
      <w:pPr>
        <w:spacing w:after="160" w:line="259" w:lineRule="auto"/>
        <w:rPr>
          <w:rFonts w:ascii="Circular graubuenden Book" w:eastAsia="Calibri" w:hAnsi="Circular graubuenden Book" w:cs="Circular graubuenden Book"/>
          <w:sz w:val="22"/>
          <w:szCs w:val="22"/>
          <w:lang w:eastAsia="en-US"/>
        </w:rPr>
      </w:pPr>
    </w:p>
    <w:p w14:paraId="2099B908" w14:textId="77777777" w:rsidR="00171F01" w:rsidRPr="00171F01" w:rsidRDefault="00171F01" w:rsidP="00171F01">
      <w:pPr>
        <w:spacing w:after="160" w:line="259" w:lineRule="auto"/>
        <w:rPr>
          <w:rFonts w:ascii="Circular graubuenden Book" w:eastAsia="Calibri" w:hAnsi="Circular graubuenden Book" w:cs="Circular graubuenden Book"/>
          <w:b/>
          <w:bCs/>
          <w:sz w:val="22"/>
          <w:szCs w:val="22"/>
          <w:lang w:eastAsia="en-US"/>
        </w:rPr>
      </w:pPr>
      <w:r w:rsidRPr="00171F01">
        <w:rPr>
          <w:rFonts w:ascii="Circular graubuenden Book" w:eastAsia="Calibri" w:hAnsi="Circular graubuenden Book" w:cs="Circular graubuenden Book"/>
          <w:b/>
          <w:bCs/>
          <w:sz w:val="22"/>
          <w:szCs w:val="22"/>
          <w:lang w:eastAsia="en-US"/>
        </w:rPr>
        <w:t>Angebote begeistern</w:t>
      </w:r>
    </w:p>
    <w:p w14:paraId="445C2A98" w14:textId="430A1AA2" w:rsidR="00171F01" w:rsidRPr="00171F01" w:rsidRDefault="00171F01" w:rsidP="00171F01">
      <w:pPr>
        <w:spacing w:after="160" w:line="259" w:lineRule="auto"/>
        <w:rPr>
          <w:rFonts w:ascii="Circular graubuenden Book" w:eastAsia="Calibri" w:hAnsi="Circular graubuenden Book" w:cs="Circular graubuenden Book"/>
          <w:sz w:val="22"/>
          <w:szCs w:val="22"/>
          <w:lang w:eastAsia="en-US"/>
        </w:rPr>
      </w:pPr>
      <w:r w:rsidRPr="00171F01">
        <w:rPr>
          <w:rFonts w:ascii="Circular graubuenden Book" w:eastAsia="Calibri" w:hAnsi="Circular graubuenden Book" w:cs="Circular graubuenden Book"/>
          <w:sz w:val="22"/>
          <w:szCs w:val="22"/>
          <w:lang w:eastAsia="en-US"/>
        </w:rPr>
        <w:t>Mit der im Jahr 2021 eingeführten Gästekarte, die aktuell noch im Pilotversuch läuft, zeigten sich die Gäste, die Hotelbetriebe und Leistungsträger sehr zufrieden. Es konnte zusätzliche Wertschöpfung generiert werden. Der definitiven Einführung der Gästekarte im Jahr 2024 steht somit nichts mehr</w:t>
      </w:r>
      <w:r w:rsidR="00447F09">
        <w:rPr>
          <w:rFonts w:ascii="Circular graubuenden Book" w:eastAsia="Calibri" w:hAnsi="Circular graubuenden Book" w:cs="Circular graubuenden Book"/>
          <w:sz w:val="22"/>
          <w:szCs w:val="22"/>
          <w:lang w:eastAsia="en-US"/>
        </w:rPr>
        <w:t xml:space="preserve"> im Weg. </w:t>
      </w:r>
    </w:p>
    <w:p w14:paraId="1EDAE186" w14:textId="2EB96538" w:rsidR="00171F01" w:rsidRPr="00171F01" w:rsidRDefault="00171F01" w:rsidP="00171F01">
      <w:pPr>
        <w:spacing w:after="160" w:line="259" w:lineRule="auto"/>
        <w:rPr>
          <w:rFonts w:ascii="Circular graubuenden Book" w:eastAsia="Calibri" w:hAnsi="Circular graubuenden Book" w:cs="Circular graubuenden Book"/>
          <w:sz w:val="22"/>
          <w:szCs w:val="22"/>
          <w:lang w:eastAsia="en-US"/>
        </w:rPr>
      </w:pPr>
      <w:r w:rsidRPr="00171F01">
        <w:rPr>
          <w:rFonts w:ascii="Circular graubuenden Book" w:eastAsia="Calibri" w:hAnsi="Circular graubuenden Book" w:cs="Circular graubuenden Book"/>
          <w:sz w:val="22"/>
          <w:szCs w:val="22"/>
          <w:lang w:eastAsia="en-US"/>
        </w:rPr>
        <w:t xml:space="preserve">Ein weiteres Erfolgsprodukt ist das Freizeitangebot "Urban Golf". Auch im zweiten Jahr nach Einführung begeistert diese spassige Aktivität Gruppen, Schulklassen, Familien, Gäste und Einheimische gleichermassen. 2872 Personen haben 2022 den "urban" Golfschläger geschwungen und so die Stadt auf andere Weise entdeckt. </w:t>
      </w:r>
    </w:p>
    <w:p w14:paraId="4E0A9ACF" w14:textId="77777777" w:rsidR="00171F01" w:rsidRPr="00171F01" w:rsidRDefault="00171F01" w:rsidP="00171F01">
      <w:pPr>
        <w:spacing w:after="160" w:line="259" w:lineRule="auto"/>
        <w:rPr>
          <w:rFonts w:ascii="Circular graubuenden Book" w:eastAsia="Calibri" w:hAnsi="Circular graubuenden Book" w:cs="Circular graubuenden Book"/>
          <w:sz w:val="22"/>
          <w:szCs w:val="22"/>
          <w:lang w:eastAsia="en-US"/>
        </w:rPr>
      </w:pPr>
    </w:p>
    <w:p w14:paraId="07E1DBD5" w14:textId="77777777" w:rsidR="00171F01" w:rsidRPr="00171F01" w:rsidRDefault="00171F01" w:rsidP="00171F01">
      <w:pPr>
        <w:spacing w:after="160" w:line="259" w:lineRule="auto"/>
        <w:rPr>
          <w:rFonts w:ascii="Circular graubuenden Book" w:eastAsia="Calibri" w:hAnsi="Circular graubuenden Book" w:cs="Circular graubuenden Book"/>
          <w:b/>
          <w:bCs/>
          <w:sz w:val="22"/>
          <w:szCs w:val="22"/>
          <w:lang w:eastAsia="en-US"/>
        </w:rPr>
      </w:pPr>
      <w:r w:rsidRPr="00171F01">
        <w:rPr>
          <w:rFonts w:ascii="Circular graubuenden Book" w:eastAsia="Calibri" w:hAnsi="Circular graubuenden Book" w:cs="Circular graubuenden Book"/>
          <w:b/>
          <w:bCs/>
          <w:sz w:val="22"/>
          <w:szCs w:val="22"/>
          <w:lang w:eastAsia="en-US"/>
        </w:rPr>
        <w:t xml:space="preserve">Bewährte Partnerschaften und neue Strategie </w:t>
      </w:r>
    </w:p>
    <w:p w14:paraId="7EBB2BAE" w14:textId="0D0CCE44" w:rsidR="00171F01" w:rsidRPr="00171F01" w:rsidRDefault="00171F01" w:rsidP="00171F01">
      <w:pPr>
        <w:spacing w:after="160" w:line="259" w:lineRule="auto"/>
        <w:rPr>
          <w:rFonts w:ascii="Circular graubuenden Book" w:eastAsia="Calibri" w:hAnsi="Circular graubuenden Book" w:cs="Circular graubuenden Book"/>
          <w:sz w:val="22"/>
          <w:szCs w:val="22"/>
          <w:lang w:eastAsia="en-US"/>
        </w:rPr>
      </w:pPr>
      <w:r w:rsidRPr="00171F01">
        <w:rPr>
          <w:rFonts w:ascii="Circular graubuenden Book" w:eastAsia="Calibri" w:hAnsi="Circular graubuenden Book" w:cs="Circular graubuenden Book"/>
          <w:sz w:val="22"/>
          <w:szCs w:val="22"/>
          <w:lang w:eastAsia="en-US"/>
        </w:rPr>
        <w:t xml:space="preserve">Das oberste Ziel von Chur Tourismus ist es, mehr Gäste und somit touristische Wertschöpfung für Chur und seine Mitglieder zu gewinnen. Dies wird mit entsprechenden Marketing- und Sales Aktivitäten und deren stetiger Weiterentwicklung sichergestellt. Dazu arbeitet Chur Tourismus zusammen mit Schweiz Tourismus, Graubünden Ferien, </w:t>
      </w:r>
      <w:r w:rsidR="002F27EF">
        <w:rPr>
          <w:rFonts w:ascii="Circular graubuenden Book" w:eastAsia="Calibri" w:hAnsi="Circular graubuenden Book" w:cs="Circular graubuenden Book"/>
          <w:sz w:val="22"/>
          <w:szCs w:val="22"/>
          <w:lang w:eastAsia="en-US"/>
        </w:rPr>
        <w:t xml:space="preserve">mehreren </w:t>
      </w:r>
      <w:r w:rsidRPr="00171F01">
        <w:rPr>
          <w:rFonts w:ascii="Circular graubuenden Book" w:eastAsia="Calibri" w:hAnsi="Circular graubuenden Book" w:cs="Circular graubuenden Book"/>
          <w:sz w:val="22"/>
          <w:szCs w:val="22"/>
          <w:lang w:eastAsia="en-US"/>
        </w:rPr>
        <w:t xml:space="preserve">Destinationen sowie weiteren bewährten Partnern. </w:t>
      </w:r>
    </w:p>
    <w:p w14:paraId="6D879FFA" w14:textId="77777777" w:rsidR="00171F01" w:rsidRPr="00171F01" w:rsidRDefault="00171F01" w:rsidP="00171F01">
      <w:pPr>
        <w:spacing w:after="160" w:line="259" w:lineRule="auto"/>
        <w:rPr>
          <w:rFonts w:ascii="Circular graubuenden Book" w:eastAsia="Calibri" w:hAnsi="Circular graubuenden Book" w:cs="Circular graubuenden Book"/>
          <w:sz w:val="22"/>
          <w:szCs w:val="22"/>
          <w:lang w:eastAsia="en-US"/>
        </w:rPr>
      </w:pPr>
      <w:r w:rsidRPr="00171F01">
        <w:rPr>
          <w:rFonts w:ascii="Circular graubuenden Book" w:eastAsia="Calibri" w:hAnsi="Circular graubuenden Book" w:cs="Circular graubuenden Book"/>
          <w:sz w:val="22"/>
          <w:szCs w:val="22"/>
          <w:lang w:eastAsia="en-US"/>
        </w:rPr>
        <w:t xml:space="preserve">Um auch künftig bestens auf den Markt und die Kundenbedürfnisse ausgerichtet zu sein, kündigte Chur Tourismus im Rahmen der GV an, sich im Sommer der Strategie-Überarbeitung zu widmen, mit dem Ziel, diese auf Ende Jahr zu präsentieren. </w:t>
      </w:r>
    </w:p>
    <w:p w14:paraId="07113E13" w14:textId="77777777" w:rsidR="00171F01" w:rsidRPr="00171F01" w:rsidRDefault="00171F01" w:rsidP="00171F01">
      <w:pPr>
        <w:spacing w:after="160" w:line="259" w:lineRule="auto"/>
        <w:rPr>
          <w:rFonts w:ascii="Circular graubuenden Book" w:eastAsia="Calibri" w:hAnsi="Circular graubuenden Book" w:cs="Circular graubuenden Book"/>
          <w:sz w:val="22"/>
          <w:szCs w:val="22"/>
          <w:lang w:eastAsia="en-US"/>
        </w:rPr>
      </w:pPr>
    </w:p>
    <w:p w14:paraId="3B8702F2" w14:textId="77777777" w:rsidR="00171F01" w:rsidRPr="00171F01" w:rsidRDefault="00171F01" w:rsidP="00171F01">
      <w:pPr>
        <w:spacing w:after="160" w:line="259" w:lineRule="auto"/>
        <w:rPr>
          <w:rFonts w:ascii="Circular graubuenden Book" w:eastAsia="Calibri" w:hAnsi="Circular graubuenden Book" w:cs="Circular graubuenden Book"/>
          <w:b/>
          <w:bCs/>
          <w:sz w:val="22"/>
          <w:szCs w:val="22"/>
          <w:lang w:eastAsia="en-US"/>
        </w:rPr>
      </w:pPr>
      <w:r w:rsidRPr="00171F01">
        <w:rPr>
          <w:rFonts w:ascii="Circular graubuenden Book" w:eastAsia="Calibri" w:hAnsi="Circular graubuenden Book" w:cs="Circular graubuenden Book"/>
          <w:b/>
          <w:bCs/>
          <w:sz w:val="22"/>
          <w:szCs w:val="22"/>
          <w:lang w:eastAsia="en-US"/>
        </w:rPr>
        <w:t>Weitere Auskünfte erteilt:</w:t>
      </w:r>
    </w:p>
    <w:p w14:paraId="4588BF8D" w14:textId="77777777" w:rsidR="00171F01" w:rsidRPr="00171F01" w:rsidRDefault="00171F01" w:rsidP="00171F01">
      <w:pPr>
        <w:spacing w:after="160" w:line="259" w:lineRule="auto"/>
        <w:rPr>
          <w:rFonts w:ascii="Circular graubuenden Book" w:eastAsia="Calibri" w:hAnsi="Circular graubuenden Book" w:cs="Circular graubuenden Book"/>
          <w:sz w:val="22"/>
          <w:szCs w:val="22"/>
          <w:lang w:eastAsia="en-US"/>
        </w:rPr>
      </w:pPr>
      <w:r w:rsidRPr="00171F01">
        <w:rPr>
          <w:rFonts w:ascii="Circular graubuenden Book" w:eastAsia="Calibri" w:hAnsi="Circular graubuenden Book" w:cs="Circular graubuenden Book"/>
          <w:sz w:val="22"/>
          <w:szCs w:val="22"/>
          <w:lang w:eastAsia="en-US"/>
        </w:rPr>
        <w:t>Renya Heinrich, Geschäftsführerin Chur Tourismus, renya.heinrich@churtourismus.ch</w:t>
      </w:r>
    </w:p>
    <w:p w14:paraId="2A29628F" w14:textId="77777777" w:rsidR="00171F01" w:rsidRPr="00171F01" w:rsidRDefault="00171F01" w:rsidP="00171F01">
      <w:pPr>
        <w:spacing w:after="160" w:line="259" w:lineRule="auto"/>
        <w:rPr>
          <w:rFonts w:ascii="Circular graubuenden Book" w:eastAsia="Calibri" w:hAnsi="Circular graubuenden Book" w:cs="Circular graubuenden Book"/>
          <w:sz w:val="22"/>
          <w:szCs w:val="22"/>
          <w:lang w:eastAsia="en-US"/>
        </w:rPr>
      </w:pPr>
      <w:r w:rsidRPr="00171F01">
        <w:rPr>
          <w:rFonts w:ascii="Circular graubuenden Book" w:eastAsia="Calibri" w:hAnsi="Circular graubuenden Book" w:cs="Circular graubuenden Book"/>
          <w:sz w:val="22"/>
          <w:szCs w:val="22"/>
          <w:lang w:eastAsia="en-US"/>
        </w:rPr>
        <w:t>Tel. +41 81 252 18 18</w:t>
      </w:r>
    </w:p>
    <w:p w14:paraId="10B6D5BA" w14:textId="77777777" w:rsidR="00171F01" w:rsidRPr="00171F01" w:rsidRDefault="00171F01" w:rsidP="00171F01">
      <w:pPr>
        <w:spacing w:after="160" w:line="259" w:lineRule="auto"/>
        <w:rPr>
          <w:rFonts w:ascii="Circular graubuenden Book" w:eastAsia="Calibri" w:hAnsi="Circular graubuenden Book" w:cs="Circular graubuenden Book"/>
          <w:sz w:val="22"/>
          <w:szCs w:val="22"/>
          <w:lang w:eastAsia="en-US"/>
        </w:rPr>
      </w:pPr>
      <w:r w:rsidRPr="00171F01">
        <w:rPr>
          <w:rFonts w:ascii="Circular graubuenden Book" w:eastAsia="Calibri" w:hAnsi="Circular graubuenden Book" w:cs="Circular graubuenden Book"/>
          <w:sz w:val="22"/>
          <w:szCs w:val="22"/>
          <w:lang w:eastAsia="en-US"/>
        </w:rPr>
        <w:t>Dir. +41 81 254 43 08</w:t>
      </w:r>
    </w:p>
    <w:p w14:paraId="6158D61F" w14:textId="441FF37C" w:rsidR="00870F19" w:rsidRDefault="00870F19" w:rsidP="00171F01"/>
    <w:p w14:paraId="18CCA375" w14:textId="7DA776F3" w:rsidR="00AF03FE" w:rsidRDefault="00AF03FE" w:rsidP="00171F01"/>
    <w:p w14:paraId="3DFCB7E8" w14:textId="77777777" w:rsidR="00AF03FE" w:rsidRDefault="00AF03FE" w:rsidP="00171F01">
      <w:r w:rsidRPr="00AF03FE">
        <w:t>CT_GV_BlueCinema-4 /</w:t>
      </w:r>
      <w:r>
        <w:t xml:space="preserve"> Vorstand und Geschäftsführung Chur Tourismus</w:t>
      </w:r>
    </w:p>
    <w:p w14:paraId="1C8B3201" w14:textId="56697423" w:rsidR="00AF03FE" w:rsidRDefault="00AF03FE" w:rsidP="00171F01">
      <w:r w:rsidRPr="00AF03FE">
        <w:t>v.l.n.r. Jago Leyssens, Renya Hei</w:t>
      </w:r>
      <w:r>
        <w:t>nrich, Viktor H. Zindel, Sandra Adank, Jon Andrea Schocher</w:t>
      </w:r>
    </w:p>
    <w:p w14:paraId="26994519" w14:textId="60FC9683" w:rsidR="00AF03FE" w:rsidRDefault="00AF03FE" w:rsidP="00171F01"/>
    <w:p w14:paraId="552715E7" w14:textId="5A2FE557" w:rsidR="00AF03FE" w:rsidRDefault="001A3041" w:rsidP="00171F01">
      <w:r>
        <w:t>CT_GV_BlueCinema-9</w:t>
      </w:r>
      <w:r w:rsidR="00635610">
        <w:t xml:space="preserve"> / Generalversammlung </w:t>
      </w:r>
      <w:proofErr w:type="spellStart"/>
      <w:r w:rsidR="00635610">
        <w:t>blue</w:t>
      </w:r>
      <w:proofErr w:type="spellEnd"/>
      <w:r w:rsidR="00635610">
        <w:t xml:space="preserve"> Cinema Saal 3</w:t>
      </w:r>
    </w:p>
    <w:p w14:paraId="7A7E162A" w14:textId="5225481C" w:rsidR="00635610" w:rsidRDefault="00635610" w:rsidP="00171F01"/>
    <w:p w14:paraId="7B4C47F0" w14:textId="3CFC6D48" w:rsidR="00635610" w:rsidRDefault="00635610" w:rsidP="00171F01">
      <w:pPr>
        <w:rPr>
          <w:lang w:val="en-GB"/>
        </w:rPr>
      </w:pPr>
      <w:proofErr w:type="spellStart"/>
      <w:r w:rsidRPr="00635610">
        <w:rPr>
          <w:lang w:val="en-GB"/>
        </w:rPr>
        <w:t>CT_GV_BlueCinema</w:t>
      </w:r>
      <w:proofErr w:type="spellEnd"/>
      <w:r w:rsidRPr="00635610">
        <w:rPr>
          <w:lang w:val="en-GB"/>
        </w:rPr>
        <w:t xml:space="preserve"> / Location blue C</w:t>
      </w:r>
      <w:r>
        <w:rPr>
          <w:lang w:val="en-GB"/>
        </w:rPr>
        <w:t>inema</w:t>
      </w:r>
    </w:p>
    <w:p w14:paraId="3AF93FD8" w14:textId="07130F66" w:rsidR="00635610" w:rsidRDefault="00635610" w:rsidP="00171F01">
      <w:pPr>
        <w:rPr>
          <w:lang w:val="en-GB"/>
        </w:rPr>
      </w:pPr>
    </w:p>
    <w:p w14:paraId="01426BF0" w14:textId="7F54AF53" w:rsidR="00635610" w:rsidRPr="00635610" w:rsidRDefault="00635610" w:rsidP="00171F01">
      <w:pPr>
        <w:rPr>
          <w:lang w:val="en-GB"/>
        </w:rPr>
      </w:pPr>
      <w:r>
        <w:rPr>
          <w:lang w:val="en-GB"/>
        </w:rPr>
        <w:t xml:space="preserve">CT_GV_BlueCinema-12 / </w:t>
      </w:r>
      <w:proofErr w:type="spellStart"/>
      <w:r>
        <w:rPr>
          <w:lang w:val="en-GB"/>
        </w:rPr>
        <w:t>Apéro</w:t>
      </w:r>
      <w:proofErr w:type="spellEnd"/>
      <w:r>
        <w:rPr>
          <w:lang w:val="en-GB"/>
        </w:rPr>
        <w:t xml:space="preserve"> Rooftop </w:t>
      </w:r>
      <w:proofErr w:type="spellStart"/>
      <w:r>
        <w:rPr>
          <w:lang w:val="en-GB"/>
        </w:rPr>
        <w:t>blueCinema</w:t>
      </w:r>
      <w:proofErr w:type="spellEnd"/>
      <w:r>
        <w:rPr>
          <w:lang w:val="en-GB"/>
        </w:rPr>
        <w:t xml:space="preserve"> </w:t>
      </w:r>
      <w:proofErr w:type="spellStart"/>
      <w:r>
        <w:rPr>
          <w:lang w:val="en-GB"/>
        </w:rPr>
        <w:t>mit</w:t>
      </w:r>
      <w:proofErr w:type="spellEnd"/>
      <w:r>
        <w:rPr>
          <w:lang w:val="en-GB"/>
        </w:rPr>
        <w:t xml:space="preserve"> Hans </w:t>
      </w:r>
      <w:proofErr w:type="spellStart"/>
      <w:r>
        <w:rPr>
          <w:lang w:val="en-GB"/>
        </w:rPr>
        <w:t>im</w:t>
      </w:r>
      <w:proofErr w:type="spellEnd"/>
      <w:r>
        <w:rPr>
          <w:lang w:val="en-GB"/>
        </w:rPr>
        <w:t xml:space="preserve"> </w:t>
      </w:r>
      <w:proofErr w:type="spellStart"/>
      <w:r>
        <w:rPr>
          <w:lang w:val="en-GB"/>
        </w:rPr>
        <w:t>Glück</w:t>
      </w:r>
      <w:proofErr w:type="spellEnd"/>
      <w:r>
        <w:rPr>
          <w:lang w:val="en-GB"/>
        </w:rPr>
        <w:t xml:space="preserve"> Catering</w:t>
      </w:r>
    </w:p>
    <w:sectPr w:rsidR="00635610" w:rsidRPr="00635610" w:rsidSect="00870F19">
      <w:headerReference w:type="default" r:id="rId11"/>
      <w:footerReference w:type="default" r:id="rId12"/>
      <w:pgSz w:w="11906" w:h="16838" w:code="9"/>
      <w:pgMar w:top="2268" w:right="851" w:bottom="993" w:left="181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1FCC" w14:textId="77777777" w:rsidR="00D55C90" w:rsidRDefault="00D55C90">
      <w:r>
        <w:separator/>
      </w:r>
    </w:p>
  </w:endnote>
  <w:endnote w:type="continuationSeparator" w:id="0">
    <w:p w14:paraId="43B98EEB" w14:textId="77777777" w:rsidR="00D55C90" w:rsidRDefault="00D5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 LT Std">
    <w:altName w:val="﷽﷽﷽﷽﷽﷽﷽﷽T Std"/>
    <w:panose1 w:val="020D0502030503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ircular graubuenden Book">
    <w:altName w:val="Calibri"/>
    <w:panose1 w:val="020B0504010101010104"/>
    <w:charset w:val="00"/>
    <w:family w:val="swiss"/>
    <w:notTrueType/>
    <w:pitch w:val="variable"/>
    <w:sig w:usb0="A00000BF" w:usb1="5000E47B" w:usb2="00000008" w:usb3="00000000" w:csb0="00000093" w:csb1="00000000"/>
  </w:font>
  <w:font w:name="HelveticaNeueLT Com 55 Roman">
    <w:altName w:val="Arial"/>
    <w:charset w:val="00"/>
    <w:family w:val="auto"/>
    <w:pitch w:val="variable"/>
    <w:sig w:usb0="8000002F" w:usb1="10002042" w:usb2="00000000" w:usb3="00000000" w:csb0="0000009B" w:csb1="00000000"/>
  </w:font>
  <w:font w:name="TheMixB W7 Bold">
    <w:altName w:val="Calibri"/>
    <w:panose1 w:val="00000000000000000000"/>
    <w:charset w:val="4D"/>
    <w:family w:val="swiss"/>
    <w:notTrueType/>
    <w:pitch w:val="variable"/>
    <w:sig w:usb0="A000006F" w:usb1="5000200A" w:usb2="00000000" w:usb3="00000000" w:csb0="00000093" w:csb1="00000000"/>
  </w:font>
  <w:font w:name="TheMixB Bold">
    <w:altName w:val="Times New Roman"/>
    <w:panose1 w:val="020B0702050302020203"/>
    <w:charset w:val="00"/>
    <w:family w:val="swiss"/>
    <w:pitch w:val="variable"/>
    <w:sig w:usb0="80000027" w:usb1="5000000A" w:usb2="00000000" w:usb3="00000000" w:csb0="00000093" w:csb1="00000000"/>
  </w:font>
  <w:font w:name="Arial">
    <w:panose1 w:val="020B0604020202020204"/>
    <w:charset w:val="00"/>
    <w:family w:val="swiss"/>
    <w:pitch w:val="variable"/>
    <w:sig w:usb0="E0002EFF" w:usb1="C000785B" w:usb2="00000009" w:usb3="00000000" w:csb0="000001FF" w:csb1="00000000"/>
  </w:font>
  <w:font w:name="Frutiger 45 Light">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MixB Plain">
    <w:panose1 w:val="020B0502050302020203"/>
    <w:charset w:val="00"/>
    <w:family w:val="swiss"/>
    <w:pitch w:val="variable"/>
    <w:sig w:usb0="80000027" w:usb1="5000000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CE3E" w14:textId="08C48962" w:rsidR="00E94C7E" w:rsidRPr="00D52A69" w:rsidRDefault="00051A63" w:rsidP="002D5BB1">
    <w:pPr>
      <w:pStyle w:val="Fuzeile"/>
      <w:jc w:val="right"/>
      <w:rPr>
        <w:rFonts w:ascii="Circular graubuenden Book" w:hAnsi="Circular graubuenden Book" w:cs="Circular graubuenden Book"/>
        <w:b w:val="0"/>
      </w:rPr>
    </w:pPr>
    <w:r w:rsidRPr="00D52A69">
      <w:rPr>
        <w:rFonts w:ascii="Circular graubuenden Book" w:hAnsi="Circular graubuenden Book" w:cs="Circular graubuenden Book"/>
        <w:b w:val="0"/>
      </w:rPr>
      <w:t xml:space="preserve">Seite </w:t>
    </w:r>
    <w:r w:rsidRPr="00D52A69">
      <w:rPr>
        <w:rFonts w:ascii="Circular graubuenden Book" w:hAnsi="Circular graubuenden Book" w:cs="Circular graubuenden Book"/>
        <w:b w:val="0"/>
      </w:rPr>
      <w:fldChar w:fldCharType="begin"/>
    </w:r>
    <w:r w:rsidRPr="00D52A69">
      <w:rPr>
        <w:rFonts w:ascii="Circular graubuenden Book" w:hAnsi="Circular graubuenden Book" w:cs="Circular graubuenden Book"/>
        <w:b w:val="0"/>
      </w:rPr>
      <w:instrText>PAGE   \* MERGEFORMAT</w:instrText>
    </w:r>
    <w:r w:rsidRPr="00D52A69">
      <w:rPr>
        <w:rFonts w:ascii="Circular graubuenden Book" w:hAnsi="Circular graubuenden Book" w:cs="Circular graubuenden Book"/>
        <w:b w:val="0"/>
      </w:rPr>
      <w:fldChar w:fldCharType="separate"/>
    </w:r>
    <w:r w:rsidR="009742B2" w:rsidRPr="009742B2">
      <w:rPr>
        <w:rFonts w:ascii="Circular graubuenden Book" w:hAnsi="Circular graubuenden Book" w:cs="Circular graubuenden Book"/>
        <w:b w:val="0"/>
        <w:noProof/>
        <w:lang w:val="de-DE"/>
      </w:rPr>
      <w:t>2</w:t>
    </w:r>
    <w:r w:rsidRPr="00D52A69">
      <w:rPr>
        <w:rFonts w:ascii="Circular graubuenden Book" w:hAnsi="Circular graubuenden Book" w:cs="Circular graubuenden Book"/>
        <w:b w:val="0"/>
      </w:rPr>
      <w:fldChar w:fldCharType="end"/>
    </w:r>
    <w:r w:rsidR="007F2662" w:rsidRPr="00D52A69">
      <w:rPr>
        <w:rFonts w:ascii="Circular graubuenden Book" w:hAnsi="Circular graubuenden Book" w:cs="Circular graubuenden Book"/>
        <w:b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2AC8" w14:textId="77777777" w:rsidR="00D55C90" w:rsidRDefault="00D55C90">
      <w:r>
        <w:separator/>
      </w:r>
    </w:p>
  </w:footnote>
  <w:footnote w:type="continuationSeparator" w:id="0">
    <w:p w14:paraId="057EC5C2" w14:textId="77777777" w:rsidR="00D55C90" w:rsidRDefault="00D55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B697" w14:textId="77777777" w:rsidR="00906070" w:rsidRDefault="00906070" w:rsidP="00906070">
    <w:pPr>
      <w:pStyle w:val="Kopfzeile"/>
      <w:rPr>
        <w:noProof/>
      </w:rPr>
    </w:pPr>
  </w:p>
  <w:p w14:paraId="3C8DBB29" w14:textId="213F658D" w:rsidR="0057062B" w:rsidRPr="006F4ECD" w:rsidRDefault="0057062B" w:rsidP="0057062B">
    <w:pPr>
      <w:pStyle w:val="Kopfzeile"/>
      <w:rPr>
        <w:rFonts w:cs="Circular graubuenden Book"/>
        <w:noProof/>
      </w:rPr>
    </w:pPr>
  </w:p>
  <w:tbl>
    <w:tblPr>
      <w:tblStyle w:val="Tabellenraster"/>
      <w:tblW w:w="9475" w:type="dxa"/>
      <w:tblLook w:val="04A0" w:firstRow="1" w:lastRow="0" w:firstColumn="1" w:lastColumn="0" w:noHBand="0" w:noVBand="1"/>
    </w:tblPr>
    <w:tblGrid>
      <w:gridCol w:w="3158"/>
      <w:gridCol w:w="3158"/>
      <w:gridCol w:w="3159"/>
    </w:tblGrid>
    <w:tr w:rsidR="008F2ED5" w14:paraId="7B63CD07" w14:textId="77777777" w:rsidTr="00F93D72">
      <w:tc>
        <w:tcPr>
          <w:tcW w:w="3158" w:type="dxa"/>
        </w:tcPr>
        <w:p w14:paraId="07881CA6" w14:textId="77777777" w:rsidR="008F2ED5" w:rsidRDefault="008F2ED5" w:rsidP="008F2ED5">
          <w:pPr>
            <w:pStyle w:val="Kopfzeile"/>
            <w:spacing w:line="240" w:lineRule="auto"/>
            <w:ind w:left="-105"/>
            <w:rPr>
              <w:rFonts w:ascii="Circular graubuenden Book" w:hAnsi="Circular graubuenden Book" w:cs="Circular graubuenden Book"/>
              <w:noProof/>
              <w:szCs w:val="16"/>
            </w:rPr>
          </w:pPr>
          <w:r w:rsidRPr="00D60053">
            <w:rPr>
              <w:rFonts w:ascii="Circular graubuenden Book" w:hAnsi="Circular graubuenden Book" w:cs="Circular graubuenden Book"/>
              <w:noProof/>
              <w:szCs w:val="16"/>
            </w:rPr>
            <w:t>Chur Tourismus</w:t>
          </w:r>
        </w:p>
        <w:p w14:paraId="225BE85B" w14:textId="77777777" w:rsidR="008F2ED5" w:rsidRDefault="008F2ED5" w:rsidP="008F2ED5">
          <w:pPr>
            <w:pStyle w:val="Kopfzeile"/>
            <w:spacing w:line="240" w:lineRule="auto"/>
            <w:ind w:left="-105"/>
            <w:rPr>
              <w:rFonts w:ascii="Circular graubuenden Book" w:hAnsi="Circular graubuenden Book" w:cs="Circular graubuenden Book"/>
              <w:noProof/>
              <w:szCs w:val="16"/>
            </w:rPr>
          </w:pPr>
          <w:r w:rsidRPr="00D60053">
            <w:rPr>
              <w:rFonts w:ascii="Circular graubuenden Book" w:hAnsi="Circular graubuenden Book" w:cs="Circular graubuenden Book"/>
              <w:noProof/>
              <w:szCs w:val="16"/>
            </w:rPr>
            <w:t>Bahnhofplatz 3</w:t>
          </w:r>
        </w:p>
        <w:p w14:paraId="6232B9F7" w14:textId="54CB9D3C" w:rsidR="008F2ED5" w:rsidRPr="00D60053" w:rsidRDefault="008F2ED5" w:rsidP="008F2ED5">
          <w:pPr>
            <w:pStyle w:val="Kopfzeile"/>
            <w:spacing w:line="240" w:lineRule="auto"/>
            <w:ind w:left="-105"/>
            <w:rPr>
              <w:rFonts w:ascii="Circular graubuenden Book" w:hAnsi="Circular graubuenden Book" w:cs="Circular graubuenden Book"/>
              <w:noProof/>
              <w:szCs w:val="16"/>
            </w:rPr>
          </w:pPr>
          <w:r w:rsidRPr="00D60053">
            <w:rPr>
              <w:rFonts w:ascii="Circular graubuenden Book" w:hAnsi="Circular graubuenden Book" w:cs="Circular graubuenden Book"/>
              <w:noProof/>
              <w:szCs w:val="16"/>
            </w:rPr>
            <w:t>7001 Chur, Schweiz</w:t>
          </w:r>
        </w:p>
        <w:p w14:paraId="4F1514AB" w14:textId="77777777" w:rsidR="008F2ED5" w:rsidRPr="00D60053" w:rsidRDefault="008F2ED5" w:rsidP="008F2ED5">
          <w:pPr>
            <w:pStyle w:val="Kopfzeile"/>
            <w:spacing w:line="240" w:lineRule="auto"/>
            <w:rPr>
              <w:rFonts w:ascii="Circular graubuenden Book" w:hAnsi="Circular graubuenden Book" w:cs="Circular graubuenden Book"/>
              <w:noProof/>
              <w:szCs w:val="16"/>
            </w:rPr>
          </w:pPr>
        </w:p>
      </w:tc>
      <w:tc>
        <w:tcPr>
          <w:tcW w:w="3158" w:type="dxa"/>
        </w:tcPr>
        <w:p w14:paraId="76C6B916" w14:textId="77777777" w:rsidR="008F2ED5" w:rsidRPr="00D60053" w:rsidRDefault="008F2ED5" w:rsidP="008F2ED5">
          <w:pPr>
            <w:pStyle w:val="Kopfzeile"/>
            <w:spacing w:line="240" w:lineRule="auto"/>
            <w:rPr>
              <w:rFonts w:ascii="Circular graubuenden Book" w:hAnsi="Circular graubuenden Book" w:cs="Circular graubuenden Book"/>
              <w:szCs w:val="16"/>
            </w:rPr>
          </w:pPr>
          <w:r w:rsidRPr="00D60053">
            <w:rPr>
              <w:rFonts w:ascii="Circular graubuenden Book" w:hAnsi="Circular graubuenden Book" w:cs="Circular graubuenden Book"/>
              <w:szCs w:val="16"/>
            </w:rPr>
            <w:t>Tel. +41 81 252 18 18</w:t>
          </w:r>
        </w:p>
        <w:p w14:paraId="40B78072" w14:textId="77777777" w:rsidR="008F2ED5" w:rsidRPr="00D60053" w:rsidRDefault="008F2ED5" w:rsidP="008F2ED5">
          <w:pPr>
            <w:pStyle w:val="Kopfzeile"/>
            <w:spacing w:line="240" w:lineRule="auto"/>
            <w:rPr>
              <w:rFonts w:ascii="Circular graubuenden Book" w:hAnsi="Circular graubuenden Book" w:cs="Circular graubuenden Book"/>
              <w:szCs w:val="16"/>
            </w:rPr>
          </w:pPr>
          <w:r w:rsidRPr="00D60053">
            <w:rPr>
              <w:rFonts w:ascii="Circular graubuenden Book" w:hAnsi="Circular graubuenden Book" w:cs="Circular graubuenden Book"/>
              <w:szCs w:val="16"/>
            </w:rPr>
            <w:t>info@churtourismus.ch</w:t>
          </w:r>
        </w:p>
        <w:p w14:paraId="5AC76E34" w14:textId="77777777" w:rsidR="008F2ED5" w:rsidRPr="00D60053" w:rsidRDefault="008F2ED5" w:rsidP="008F2ED5">
          <w:pPr>
            <w:pStyle w:val="Kopfzeile"/>
            <w:spacing w:line="240" w:lineRule="auto"/>
            <w:rPr>
              <w:rFonts w:ascii="Circular graubuenden Book" w:hAnsi="Circular graubuenden Book" w:cs="Circular graubuenden Book"/>
              <w:szCs w:val="16"/>
            </w:rPr>
          </w:pPr>
          <w:r w:rsidRPr="00D60053">
            <w:rPr>
              <w:rFonts w:ascii="Circular graubuenden Book" w:hAnsi="Circular graubuenden Book" w:cs="Circular graubuenden Book"/>
              <w:szCs w:val="16"/>
            </w:rPr>
            <w:t>churtourismus.ch</w:t>
          </w:r>
        </w:p>
        <w:p w14:paraId="2FDBA419" w14:textId="77777777" w:rsidR="008F2ED5" w:rsidRPr="00D60053" w:rsidRDefault="008F2ED5" w:rsidP="008F2ED5">
          <w:pPr>
            <w:pStyle w:val="Kopfzeile"/>
            <w:spacing w:line="240" w:lineRule="auto"/>
            <w:rPr>
              <w:rFonts w:ascii="Circular graubuenden Book" w:hAnsi="Circular graubuenden Book" w:cs="Circular graubuenden Book"/>
              <w:noProof/>
              <w:szCs w:val="16"/>
            </w:rPr>
          </w:pPr>
        </w:p>
      </w:tc>
      <w:tc>
        <w:tcPr>
          <w:tcW w:w="3159" w:type="dxa"/>
        </w:tcPr>
        <w:p w14:paraId="18331971" w14:textId="77777777" w:rsidR="008F2ED5" w:rsidRPr="00D60053" w:rsidRDefault="008F2ED5" w:rsidP="008F2ED5">
          <w:pPr>
            <w:pStyle w:val="Kopfzeile"/>
            <w:spacing w:line="240" w:lineRule="auto"/>
            <w:ind w:right="146"/>
            <w:rPr>
              <w:rFonts w:ascii="Circular graubuenden Book" w:hAnsi="Circular graubuenden Book" w:cs="Circular graubuenden Book"/>
              <w:noProof/>
              <w:szCs w:val="16"/>
            </w:rPr>
          </w:pPr>
          <w:r w:rsidRPr="00D60053">
            <w:rPr>
              <w:rFonts w:ascii="Circular graubuenden Book" w:hAnsi="Circular graubuenden Book" w:cs="Circular graubuenden Book"/>
              <w:noProof/>
              <w:szCs w:val="16"/>
            </w:rPr>
            <w:drawing>
              <wp:anchor distT="0" distB="0" distL="114300" distR="114300" simplePos="0" relativeHeight="251662336" behindDoc="0" locked="0" layoutInCell="1" allowOverlap="1" wp14:anchorId="3EBD8299" wp14:editId="3D6F3F93">
                <wp:simplePos x="0" y="0"/>
                <wp:positionH relativeFrom="margin">
                  <wp:posOffset>571500</wp:posOffset>
                </wp:positionH>
                <wp:positionV relativeFrom="paragraph">
                  <wp:posOffset>-29845</wp:posOffset>
                </wp:positionV>
                <wp:extent cx="1189355" cy="405130"/>
                <wp:effectExtent l="0" t="0" r="0"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_mz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355" cy="405130"/>
                        </a:xfrm>
                        <a:prstGeom prst="rect">
                          <a:avLst/>
                        </a:prstGeom>
                      </pic:spPr>
                    </pic:pic>
                  </a:graphicData>
                </a:graphic>
                <wp14:sizeRelH relativeFrom="page">
                  <wp14:pctWidth>0</wp14:pctWidth>
                </wp14:sizeRelH>
                <wp14:sizeRelV relativeFrom="page">
                  <wp14:pctHeight>0</wp14:pctHeight>
                </wp14:sizeRelV>
              </wp:anchor>
            </w:drawing>
          </w:r>
        </w:p>
      </w:tc>
    </w:tr>
  </w:tbl>
  <w:p w14:paraId="2451FAEC" w14:textId="7C9C4979" w:rsidR="00E94C7E" w:rsidRPr="00906070" w:rsidRDefault="00E94C7E" w:rsidP="008F2E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50A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6B8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4873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68D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D48A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C63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D82C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74F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0629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969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A4915"/>
    <w:multiLevelType w:val="hybridMultilevel"/>
    <w:tmpl w:val="2F9A9A3E"/>
    <w:lvl w:ilvl="0" w:tplc="25105CB2">
      <w:start w:val="1"/>
      <w:numFmt w:val="bullet"/>
      <w:pStyle w:val="AufzaehlungThema"/>
      <w:lvlText w:val=""/>
      <w:lvlJc w:val="left"/>
      <w:pPr>
        <w:tabs>
          <w:tab w:val="num" w:pos="360"/>
        </w:tabs>
        <w:ind w:left="284" w:hanging="284"/>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4810BE"/>
    <w:multiLevelType w:val="multilevel"/>
    <w:tmpl w:val="1EF861B2"/>
    <w:styleLink w:val="berschriftenListe"/>
    <w:lvl w:ilvl="0">
      <w:start w:val="1"/>
      <w:numFmt w:val="decimal"/>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pStyle w:val="berschrift4"/>
      <w:lvlText w:val="%1.%2.%3.%4"/>
      <w:lvlJc w:val="left"/>
      <w:pPr>
        <w:ind w:left="992" w:hanging="992"/>
      </w:pPr>
      <w:rPr>
        <w:rFonts w:hint="default"/>
      </w:rPr>
    </w:lvl>
    <w:lvl w:ilvl="4">
      <w:start w:val="1"/>
      <w:numFmt w:val="decimal"/>
      <w:pStyle w:val="berschrift5"/>
      <w:lvlText w:val="%1.%2.%3.%4.%5"/>
      <w:lvlJc w:val="left"/>
      <w:pPr>
        <w:ind w:left="992" w:hanging="992"/>
      </w:pPr>
      <w:rPr>
        <w:rFonts w:hint="default"/>
      </w:rPr>
    </w:lvl>
    <w:lvl w:ilvl="5">
      <w:start w:val="1"/>
      <w:numFmt w:val="decimal"/>
      <w:pStyle w:val="berschrift6"/>
      <w:lvlText w:val="%1.%2.%3.%4.%5.%6"/>
      <w:lvlJc w:val="left"/>
      <w:pPr>
        <w:ind w:left="992" w:hanging="992"/>
      </w:pPr>
      <w:rPr>
        <w:rFonts w:hint="default"/>
      </w:rPr>
    </w:lvl>
    <w:lvl w:ilvl="6">
      <w:start w:val="1"/>
      <w:numFmt w:val="decimal"/>
      <w:pStyle w:val="berschrift7"/>
      <w:lvlText w:val="%1.%2.%3.%4.%5.%6.%7"/>
      <w:lvlJc w:val="left"/>
      <w:pPr>
        <w:ind w:left="992" w:hanging="992"/>
      </w:pPr>
      <w:rPr>
        <w:rFonts w:hint="default"/>
      </w:rPr>
    </w:lvl>
    <w:lvl w:ilvl="7">
      <w:start w:val="1"/>
      <w:numFmt w:val="decimal"/>
      <w:pStyle w:val="berschrift8"/>
      <w:lvlText w:val="%1.%2.%3.%4.%5.%6.%7.%8"/>
      <w:lvlJc w:val="left"/>
      <w:pPr>
        <w:ind w:left="992" w:hanging="992"/>
      </w:pPr>
      <w:rPr>
        <w:rFonts w:hint="default"/>
      </w:rPr>
    </w:lvl>
    <w:lvl w:ilvl="8">
      <w:start w:val="1"/>
      <w:numFmt w:val="decimal"/>
      <w:pStyle w:val="berschrift9"/>
      <w:lvlText w:val="%1.%2.%3.%4.%5.%6.%7.%8.%9"/>
      <w:lvlJc w:val="left"/>
      <w:pPr>
        <w:ind w:left="992" w:hanging="992"/>
      </w:pPr>
      <w:rPr>
        <w:rFonts w:hint="default"/>
      </w:rPr>
    </w:lvl>
  </w:abstractNum>
  <w:abstractNum w:abstractNumId="12" w15:restartNumberingAfterBreak="0">
    <w:nsid w:val="7A6C503C"/>
    <w:multiLevelType w:val="hybridMultilevel"/>
    <w:tmpl w:val="E12C1200"/>
    <w:lvl w:ilvl="0" w:tplc="A006B582">
      <w:start w:val="1"/>
      <w:numFmt w:val="decimal"/>
      <w:lvlRestart w:val="0"/>
      <w:pStyle w:val="AufzaehlungNr"/>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0"/>
  </w:num>
  <w:num w:numId="7">
    <w:abstractNumId w:val="12"/>
  </w:num>
  <w:num w:numId="8">
    <w:abstractNumId w:val="8"/>
  </w:num>
  <w:num w:numId="9">
    <w:abstractNumId w:val="3"/>
  </w:num>
  <w:num w:numId="10">
    <w:abstractNumId w:val="2"/>
  </w:num>
  <w:num w:numId="11">
    <w:abstractNumId w:val="1"/>
  </w:num>
  <w:num w:numId="12">
    <w:abstractNumId w:val="0"/>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de-CH" w:vendorID="64" w:dllVersion="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1B6"/>
    <w:rsid w:val="00001696"/>
    <w:rsid w:val="000021F2"/>
    <w:rsid w:val="000053ED"/>
    <w:rsid w:val="00005B19"/>
    <w:rsid w:val="00006AE7"/>
    <w:rsid w:val="00007FD5"/>
    <w:rsid w:val="00010955"/>
    <w:rsid w:val="000110F1"/>
    <w:rsid w:val="000112A3"/>
    <w:rsid w:val="000144A5"/>
    <w:rsid w:val="00014D0A"/>
    <w:rsid w:val="000211DD"/>
    <w:rsid w:val="0002131E"/>
    <w:rsid w:val="000216DA"/>
    <w:rsid w:val="0002266D"/>
    <w:rsid w:val="000233D8"/>
    <w:rsid w:val="0002397A"/>
    <w:rsid w:val="000268BD"/>
    <w:rsid w:val="000270B4"/>
    <w:rsid w:val="00031A7F"/>
    <w:rsid w:val="0003345A"/>
    <w:rsid w:val="00035EE4"/>
    <w:rsid w:val="0004033B"/>
    <w:rsid w:val="00042B2E"/>
    <w:rsid w:val="00042C18"/>
    <w:rsid w:val="000444A8"/>
    <w:rsid w:val="00045F8B"/>
    <w:rsid w:val="00050358"/>
    <w:rsid w:val="00051194"/>
    <w:rsid w:val="00051A63"/>
    <w:rsid w:val="000521E7"/>
    <w:rsid w:val="00052E2C"/>
    <w:rsid w:val="000575A9"/>
    <w:rsid w:val="0006168C"/>
    <w:rsid w:val="00064E2A"/>
    <w:rsid w:val="000667E2"/>
    <w:rsid w:val="00066D7B"/>
    <w:rsid w:val="00067F77"/>
    <w:rsid w:val="00070D17"/>
    <w:rsid w:val="00071606"/>
    <w:rsid w:val="000735CD"/>
    <w:rsid w:val="0007539D"/>
    <w:rsid w:val="0007595A"/>
    <w:rsid w:val="00075FFD"/>
    <w:rsid w:val="000761A5"/>
    <w:rsid w:val="00077452"/>
    <w:rsid w:val="00077DDA"/>
    <w:rsid w:val="00080E3E"/>
    <w:rsid w:val="00082699"/>
    <w:rsid w:val="00084072"/>
    <w:rsid w:val="000861F5"/>
    <w:rsid w:val="0009123B"/>
    <w:rsid w:val="000918CE"/>
    <w:rsid w:val="0009245B"/>
    <w:rsid w:val="00092E28"/>
    <w:rsid w:val="000A2297"/>
    <w:rsid w:val="000A4A0A"/>
    <w:rsid w:val="000A5625"/>
    <w:rsid w:val="000B022A"/>
    <w:rsid w:val="000B1C01"/>
    <w:rsid w:val="000B60D7"/>
    <w:rsid w:val="000B6B77"/>
    <w:rsid w:val="000C0128"/>
    <w:rsid w:val="000C0AFB"/>
    <w:rsid w:val="000C1A58"/>
    <w:rsid w:val="000C27E7"/>
    <w:rsid w:val="000C57C4"/>
    <w:rsid w:val="000C6B05"/>
    <w:rsid w:val="000D4B84"/>
    <w:rsid w:val="000D5656"/>
    <w:rsid w:val="000D67FC"/>
    <w:rsid w:val="000E49F3"/>
    <w:rsid w:val="000E5E5C"/>
    <w:rsid w:val="000F40D0"/>
    <w:rsid w:val="000F5E1C"/>
    <w:rsid w:val="000F64C8"/>
    <w:rsid w:val="000F6BB5"/>
    <w:rsid w:val="001013C7"/>
    <w:rsid w:val="00101E5B"/>
    <w:rsid w:val="001034C9"/>
    <w:rsid w:val="0010770B"/>
    <w:rsid w:val="001113F3"/>
    <w:rsid w:val="00111550"/>
    <w:rsid w:val="00111592"/>
    <w:rsid w:val="00113D69"/>
    <w:rsid w:val="00116AE5"/>
    <w:rsid w:val="00116D53"/>
    <w:rsid w:val="00117166"/>
    <w:rsid w:val="00117255"/>
    <w:rsid w:val="00121EBD"/>
    <w:rsid w:val="00122F30"/>
    <w:rsid w:val="00125970"/>
    <w:rsid w:val="00127334"/>
    <w:rsid w:val="00132A48"/>
    <w:rsid w:val="0013674D"/>
    <w:rsid w:val="0013713A"/>
    <w:rsid w:val="00140332"/>
    <w:rsid w:val="00146AF5"/>
    <w:rsid w:val="00147ECE"/>
    <w:rsid w:val="00151573"/>
    <w:rsid w:val="001578AF"/>
    <w:rsid w:val="00157CB4"/>
    <w:rsid w:val="00160C08"/>
    <w:rsid w:val="00161B40"/>
    <w:rsid w:val="0017052D"/>
    <w:rsid w:val="00170BED"/>
    <w:rsid w:val="00171F01"/>
    <w:rsid w:val="001733F9"/>
    <w:rsid w:val="00176A5D"/>
    <w:rsid w:val="001821BA"/>
    <w:rsid w:val="00182375"/>
    <w:rsid w:val="00182850"/>
    <w:rsid w:val="00184F2D"/>
    <w:rsid w:val="00187E91"/>
    <w:rsid w:val="001934FD"/>
    <w:rsid w:val="0019544E"/>
    <w:rsid w:val="00196832"/>
    <w:rsid w:val="001974BC"/>
    <w:rsid w:val="001977E7"/>
    <w:rsid w:val="001A1755"/>
    <w:rsid w:val="001A1EF3"/>
    <w:rsid w:val="001A2E8E"/>
    <w:rsid w:val="001A3041"/>
    <w:rsid w:val="001A30D0"/>
    <w:rsid w:val="001A6886"/>
    <w:rsid w:val="001A7D3A"/>
    <w:rsid w:val="001B0A5D"/>
    <w:rsid w:val="001B2408"/>
    <w:rsid w:val="001B2F98"/>
    <w:rsid w:val="001B3496"/>
    <w:rsid w:val="001B4BDE"/>
    <w:rsid w:val="001B70DB"/>
    <w:rsid w:val="001C02E7"/>
    <w:rsid w:val="001C11B7"/>
    <w:rsid w:val="001C3060"/>
    <w:rsid w:val="001C3505"/>
    <w:rsid w:val="001C3C34"/>
    <w:rsid w:val="001C6270"/>
    <w:rsid w:val="001D23D2"/>
    <w:rsid w:val="001D3E60"/>
    <w:rsid w:val="001D4BBA"/>
    <w:rsid w:val="001D5542"/>
    <w:rsid w:val="001D58FD"/>
    <w:rsid w:val="001D5A6D"/>
    <w:rsid w:val="001D685F"/>
    <w:rsid w:val="001D7233"/>
    <w:rsid w:val="001E107E"/>
    <w:rsid w:val="001E10B4"/>
    <w:rsid w:val="001E2CBA"/>
    <w:rsid w:val="001E2D10"/>
    <w:rsid w:val="001E4806"/>
    <w:rsid w:val="001F0E8C"/>
    <w:rsid w:val="001F192F"/>
    <w:rsid w:val="001F1EC2"/>
    <w:rsid w:val="001F2C64"/>
    <w:rsid w:val="001F2D64"/>
    <w:rsid w:val="001F40DC"/>
    <w:rsid w:val="001F64E0"/>
    <w:rsid w:val="00200FF8"/>
    <w:rsid w:val="00204947"/>
    <w:rsid w:val="00206787"/>
    <w:rsid w:val="00211E4C"/>
    <w:rsid w:val="00212119"/>
    <w:rsid w:val="002121EA"/>
    <w:rsid w:val="002123E0"/>
    <w:rsid w:val="002165F0"/>
    <w:rsid w:val="00217C8D"/>
    <w:rsid w:val="00222467"/>
    <w:rsid w:val="0022275A"/>
    <w:rsid w:val="00223996"/>
    <w:rsid w:val="0023225A"/>
    <w:rsid w:val="0023312B"/>
    <w:rsid w:val="00233DAA"/>
    <w:rsid w:val="0023444F"/>
    <w:rsid w:val="00234FFF"/>
    <w:rsid w:val="00236FAD"/>
    <w:rsid w:val="00240D32"/>
    <w:rsid w:val="00243E4A"/>
    <w:rsid w:val="00245201"/>
    <w:rsid w:val="002458C1"/>
    <w:rsid w:val="0025253B"/>
    <w:rsid w:val="00256533"/>
    <w:rsid w:val="00256564"/>
    <w:rsid w:val="0026048E"/>
    <w:rsid w:val="002628CC"/>
    <w:rsid w:val="00263753"/>
    <w:rsid w:val="00276257"/>
    <w:rsid w:val="0027678A"/>
    <w:rsid w:val="00277CD1"/>
    <w:rsid w:val="0028185D"/>
    <w:rsid w:val="002841F5"/>
    <w:rsid w:val="00284D2A"/>
    <w:rsid w:val="0028561C"/>
    <w:rsid w:val="002868F0"/>
    <w:rsid w:val="00287C51"/>
    <w:rsid w:val="00296AF7"/>
    <w:rsid w:val="002A132B"/>
    <w:rsid w:val="002A31AE"/>
    <w:rsid w:val="002A56F7"/>
    <w:rsid w:val="002B0AF0"/>
    <w:rsid w:val="002B174E"/>
    <w:rsid w:val="002B34B6"/>
    <w:rsid w:val="002B5BFD"/>
    <w:rsid w:val="002B6D11"/>
    <w:rsid w:val="002C0BD6"/>
    <w:rsid w:val="002C1499"/>
    <w:rsid w:val="002C1C8F"/>
    <w:rsid w:val="002D4F0C"/>
    <w:rsid w:val="002D5BB1"/>
    <w:rsid w:val="002E151B"/>
    <w:rsid w:val="002E1B89"/>
    <w:rsid w:val="002E1D5C"/>
    <w:rsid w:val="002E2E10"/>
    <w:rsid w:val="002E2E92"/>
    <w:rsid w:val="002E634D"/>
    <w:rsid w:val="002E7AA0"/>
    <w:rsid w:val="002F2006"/>
    <w:rsid w:val="002F22C9"/>
    <w:rsid w:val="002F27EF"/>
    <w:rsid w:val="002F585F"/>
    <w:rsid w:val="002F6838"/>
    <w:rsid w:val="002F6F5E"/>
    <w:rsid w:val="00307204"/>
    <w:rsid w:val="0030778F"/>
    <w:rsid w:val="0031135B"/>
    <w:rsid w:val="00311FED"/>
    <w:rsid w:val="00312317"/>
    <w:rsid w:val="003125D8"/>
    <w:rsid w:val="003167BE"/>
    <w:rsid w:val="003249D6"/>
    <w:rsid w:val="00326CD0"/>
    <w:rsid w:val="0032784C"/>
    <w:rsid w:val="003307E6"/>
    <w:rsid w:val="0033098A"/>
    <w:rsid w:val="003313DC"/>
    <w:rsid w:val="003320C9"/>
    <w:rsid w:val="00332E18"/>
    <w:rsid w:val="003330CB"/>
    <w:rsid w:val="00336301"/>
    <w:rsid w:val="00337DF2"/>
    <w:rsid w:val="00341F61"/>
    <w:rsid w:val="00343119"/>
    <w:rsid w:val="00354510"/>
    <w:rsid w:val="003545A8"/>
    <w:rsid w:val="00355421"/>
    <w:rsid w:val="00360AA4"/>
    <w:rsid w:val="003615FB"/>
    <w:rsid w:val="003645E6"/>
    <w:rsid w:val="00364786"/>
    <w:rsid w:val="00371337"/>
    <w:rsid w:val="003773B0"/>
    <w:rsid w:val="003804F2"/>
    <w:rsid w:val="00381738"/>
    <w:rsid w:val="003844E4"/>
    <w:rsid w:val="00385CAE"/>
    <w:rsid w:val="003866A6"/>
    <w:rsid w:val="00390466"/>
    <w:rsid w:val="003909CF"/>
    <w:rsid w:val="00391A33"/>
    <w:rsid w:val="00396EEC"/>
    <w:rsid w:val="003976AB"/>
    <w:rsid w:val="00397787"/>
    <w:rsid w:val="00397D2C"/>
    <w:rsid w:val="003A30F4"/>
    <w:rsid w:val="003A42C6"/>
    <w:rsid w:val="003A6246"/>
    <w:rsid w:val="003B0497"/>
    <w:rsid w:val="003B13FC"/>
    <w:rsid w:val="003B4308"/>
    <w:rsid w:val="003B6E64"/>
    <w:rsid w:val="003C35F2"/>
    <w:rsid w:val="003C3FB3"/>
    <w:rsid w:val="003C53A2"/>
    <w:rsid w:val="003C673D"/>
    <w:rsid w:val="003C6E87"/>
    <w:rsid w:val="003C76AD"/>
    <w:rsid w:val="003D4477"/>
    <w:rsid w:val="003D537B"/>
    <w:rsid w:val="003D7407"/>
    <w:rsid w:val="003D7689"/>
    <w:rsid w:val="003D7CF6"/>
    <w:rsid w:val="003E0A89"/>
    <w:rsid w:val="003E78D7"/>
    <w:rsid w:val="003F1283"/>
    <w:rsid w:val="003F26F3"/>
    <w:rsid w:val="003F3415"/>
    <w:rsid w:val="003F4262"/>
    <w:rsid w:val="003F4CEB"/>
    <w:rsid w:val="003F692D"/>
    <w:rsid w:val="003F78CA"/>
    <w:rsid w:val="00400442"/>
    <w:rsid w:val="0040139F"/>
    <w:rsid w:val="0040318B"/>
    <w:rsid w:val="00404678"/>
    <w:rsid w:val="00406122"/>
    <w:rsid w:val="00406591"/>
    <w:rsid w:val="00407B50"/>
    <w:rsid w:val="00411137"/>
    <w:rsid w:val="00411FB5"/>
    <w:rsid w:val="00413153"/>
    <w:rsid w:val="00413615"/>
    <w:rsid w:val="00414E61"/>
    <w:rsid w:val="004150A8"/>
    <w:rsid w:val="00415C4F"/>
    <w:rsid w:val="00421CF9"/>
    <w:rsid w:val="00423723"/>
    <w:rsid w:val="00423BFC"/>
    <w:rsid w:val="00426C77"/>
    <w:rsid w:val="00426CEB"/>
    <w:rsid w:val="004301A5"/>
    <w:rsid w:val="00447F09"/>
    <w:rsid w:val="004501F9"/>
    <w:rsid w:val="00455B6C"/>
    <w:rsid w:val="00457415"/>
    <w:rsid w:val="00460043"/>
    <w:rsid w:val="00460703"/>
    <w:rsid w:val="004628A9"/>
    <w:rsid w:val="00465C8E"/>
    <w:rsid w:val="00470807"/>
    <w:rsid w:val="00470BAE"/>
    <w:rsid w:val="004723D0"/>
    <w:rsid w:val="004757B1"/>
    <w:rsid w:val="00476F8A"/>
    <w:rsid w:val="004820CC"/>
    <w:rsid w:val="00482406"/>
    <w:rsid w:val="0048265D"/>
    <w:rsid w:val="0048323A"/>
    <w:rsid w:val="0048448B"/>
    <w:rsid w:val="004845B8"/>
    <w:rsid w:val="004869DF"/>
    <w:rsid w:val="00491F48"/>
    <w:rsid w:val="004966AC"/>
    <w:rsid w:val="004A4E19"/>
    <w:rsid w:val="004A5329"/>
    <w:rsid w:val="004A6343"/>
    <w:rsid w:val="004A6620"/>
    <w:rsid w:val="004B1E7F"/>
    <w:rsid w:val="004B451A"/>
    <w:rsid w:val="004B4FB4"/>
    <w:rsid w:val="004C0782"/>
    <w:rsid w:val="004C1242"/>
    <w:rsid w:val="004C4273"/>
    <w:rsid w:val="004C68A3"/>
    <w:rsid w:val="004D0603"/>
    <w:rsid w:val="004D09B7"/>
    <w:rsid w:val="004D0FFD"/>
    <w:rsid w:val="004D5D38"/>
    <w:rsid w:val="004E0703"/>
    <w:rsid w:val="004E18D5"/>
    <w:rsid w:val="004E5958"/>
    <w:rsid w:val="004E6B0C"/>
    <w:rsid w:val="004E7208"/>
    <w:rsid w:val="004E7F13"/>
    <w:rsid w:val="004F53F7"/>
    <w:rsid w:val="004F574C"/>
    <w:rsid w:val="004F5D59"/>
    <w:rsid w:val="00504D2F"/>
    <w:rsid w:val="005065BA"/>
    <w:rsid w:val="005065C1"/>
    <w:rsid w:val="0050708C"/>
    <w:rsid w:val="00507EFF"/>
    <w:rsid w:val="00510738"/>
    <w:rsid w:val="005150E3"/>
    <w:rsid w:val="00516951"/>
    <w:rsid w:val="00516B7C"/>
    <w:rsid w:val="005234BB"/>
    <w:rsid w:val="005364C9"/>
    <w:rsid w:val="005367A7"/>
    <w:rsid w:val="005477CD"/>
    <w:rsid w:val="005524B4"/>
    <w:rsid w:val="00553A76"/>
    <w:rsid w:val="00554493"/>
    <w:rsid w:val="0057062B"/>
    <w:rsid w:val="00572025"/>
    <w:rsid w:val="00572645"/>
    <w:rsid w:val="00572DA9"/>
    <w:rsid w:val="00574112"/>
    <w:rsid w:val="00574360"/>
    <w:rsid w:val="005815B2"/>
    <w:rsid w:val="005834DE"/>
    <w:rsid w:val="005879D8"/>
    <w:rsid w:val="00591002"/>
    <w:rsid w:val="005910AD"/>
    <w:rsid w:val="00591640"/>
    <w:rsid w:val="00593C5C"/>
    <w:rsid w:val="00593DC4"/>
    <w:rsid w:val="005962C7"/>
    <w:rsid w:val="005A0E8E"/>
    <w:rsid w:val="005A21F4"/>
    <w:rsid w:val="005A4873"/>
    <w:rsid w:val="005A7BE4"/>
    <w:rsid w:val="005B0A93"/>
    <w:rsid w:val="005B2F1E"/>
    <w:rsid w:val="005B40A3"/>
    <w:rsid w:val="005B548A"/>
    <w:rsid w:val="005B7AB4"/>
    <w:rsid w:val="005C2529"/>
    <w:rsid w:val="005C4914"/>
    <w:rsid w:val="005D242C"/>
    <w:rsid w:val="005D3E99"/>
    <w:rsid w:val="005D681A"/>
    <w:rsid w:val="005E17F3"/>
    <w:rsid w:val="005E78F6"/>
    <w:rsid w:val="005F2D3C"/>
    <w:rsid w:val="005F4573"/>
    <w:rsid w:val="005F4B3F"/>
    <w:rsid w:val="005F615D"/>
    <w:rsid w:val="005F75DB"/>
    <w:rsid w:val="005F792F"/>
    <w:rsid w:val="006003C2"/>
    <w:rsid w:val="006018FD"/>
    <w:rsid w:val="00611D83"/>
    <w:rsid w:val="00616122"/>
    <w:rsid w:val="00617365"/>
    <w:rsid w:val="00617C9A"/>
    <w:rsid w:val="00622887"/>
    <w:rsid w:val="006231D6"/>
    <w:rsid w:val="006234E6"/>
    <w:rsid w:val="006263A0"/>
    <w:rsid w:val="00626DC9"/>
    <w:rsid w:val="00626DE9"/>
    <w:rsid w:val="00627986"/>
    <w:rsid w:val="00627D91"/>
    <w:rsid w:val="00633761"/>
    <w:rsid w:val="00635610"/>
    <w:rsid w:val="00637219"/>
    <w:rsid w:val="006373D0"/>
    <w:rsid w:val="00642769"/>
    <w:rsid w:val="006444D7"/>
    <w:rsid w:val="00644A70"/>
    <w:rsid w:val="00644B79"/>
    <w:rsid w:val="00644CD3"/>
    <w:rsid w:val="006504BB"/>
    <w:rsid w:val="0065201C"/>
    <w:rsid w:val="00652AE9"/>
    <w:rsid w:val="0065465E"/>
    <w:rsid w:val="0065492F"/>
    <w:rsid w:val="006557C0"/>
    <w:rsid w:val="00656E3B"/>
    <w:rsid w:val="0065755F"/>
    <w:rsid w:val="00661A28"/>
    <w:rsid w:val="0066280C"/>
    <w:rsid w:val="00672AB3"/>
    <w:rsid w:val="00673974"/>
    <w:rsid w:val="006743DE"/>
    <w:rsid w:val="00674A36"/>
    <w:rsid w:val="0067695D"/>
    <w:rsid w:val="00680480"/>
    <w:rsid w:val="006823AE"/>
    <w:rsid w:val="00690224"/>
    <w:rsid w:val="006937B6"/>
    <w:rsid w:val="00693883"/>
    <w:rsid w:val="00695D8B"/>
    <w:rsid w:val="006A0598"/>
    <w:rsid w:val="006A4BFB"/>
    <w:rsid w:val="006A57CD"/>
    <w:rsid w:val="006B0AB1"/>
    <w:rsid w:val="006B0D8D"/>
    <w:rsid w:val="006B1B83"/>
    <w:rsid w:val="006B2053"/>
    <w:rsid w:val="006B2CBF"/>
    <w:rsid w:val="006B4974"/>
    <w:rsid w:val="006B56D6"/>
    <w:rsid w:val="006B6EAE"/>
    <w:rsid w:val="006C0951"/>
    <w:rsid w:val="006C4512"/>
    <w:rsid w:val="006C7550"/>
    <w:rsid w:val="006D008F"/>
    <w:rsid w:val="006D0833"/>
    <w:rsid w:val="006D312B"/>
    <w:rsid w:val="006D3704"/>
    <w:rsid w:val="006D3D2D"/>
    <w:rsid w:val="006D44C0"/>
    <w:rsid w:val="006E2D54"/>
    <w:rsid w:val="006E3FE3"/>
    <w:rsid w:val="006E4778"/>
    <w:rsid w:val="006E726A"/>
    <w:rsid w:val="006F0542"/>
    <w:rsid w:val="006F0EB3"/>
    <w:rsid w:val="006F1672"/>
    <w:rsid w:val="006F48C8"/>
    <w:rsid w:val="006F4984"/>
    <w:rsid w:val="006F5874"/>
    <w:rsid w:val="007050AA"/>
    <w:rsid w:val="00705768"/>
    <w:rsid w:val="00705F06"/>
    <w:rsid w:val="00706743"/>
    <w:rsid w:val="00707147"/>
    <w:rsid w:val="00707397"/>
    <w:rsid w:val="007168AB"/>
    <w:rsid w:val="00717A68"/>
    <w:rsid w:val="0072055B"/>
    <w:rsid w:val="00724A6C"/>
    <w:rsid w:val="007260EC"/>
    <w:rsid w:val="007333B7"/>
    <w:rsid w:val="0073351A"/>
    <w:rsid w:val="00734022"/>
    <w:rsid w:val="00735639"/>
    <w:rsid w:val="00736242"/>
    <w:rsid w:val="007418EB"/>
    <w:rsid w:val="007432AF"/>
    <w:rsid w:val="00743521"/>
    <w:rsid w:val="00747C9A"/>
    <w:rsid w:val="00750FA1"/>
    <w:rsid w:val="00751FFF"/>
    <w:rsid w:val="007525E7"/>
    <w:rsid w:val="00752D99"/>
    <w:rsid w:val="0076088C"/>
    <w:rsid w:val="007615BF"/>
    <w:rsid w:val="00761E68"/>
    <w:rsid w:val="00773673"/>
    <w:rsid w:val="0077434B"/>
    <w:rsid w:val="00775517"/>
    <w:rsid w:val="007803AA"/>
    <w:rsid w:val="007822A2"/>
    <w:rsid w:val="00784C25"/>
    <w:rsid w:val="00785304"/>
    <w:rsid w:val="00787152"/>
    <w:rsid w:val="0078756A"/>
    <w:rsid w:val="00790045"/>
    <w:rsid w:val="00790766"/>
    <w:rsid w:val="00790DF8"/>
    <w:rsid w:val="00791F34"/>
    <w:rsid w:val="007926DE"/>
    <w:rsid w:val="007929C0"/>
    <w:rsid w:val="00796CD9"/>
    <w:rsid w:val="00797209"/>
    <w:rsid w:val="007A32AC"/>
    <w:rsid w:val="007A5428"/>
    <w:rsid w:val="007A69D1"/>
    <w:rsid w:val="007A7A9D"/>
    <w:rsid w:val="007B17DB"/>
    <w:rsid w:val="007B340D"/>
    <w:rsid w:val="007B5932"/>
    <w:rsid w:val="007B6785"/>
    <w:rsid w:val="007B6CAB"/>
    <w:rsid w:val="007B719B"/>
    <w:rsid w:val="007C3781"/>
    <w:rsid w:val="007C5A43"/>
    <w:rsid w:val="007C6BA7"/>
    <w:rsid w:val="007C7478"/>
    <w:rsid w:val="007C7914"/>
    <w:rsid w:val="007D3C94"/>
    <w:rsid w:val="007D56A6"/>
    <w:rsid w:val="007D6368"/>
    <w:rsid w:val="007E0CD3"/>
    <w:rsid w:val="007E1A2E"/>
    <w:rsid w:val="007E2671"/>
    <w:rsid w:val="007E703B"/>
    <w:rsid w:val="007F05C3"/>
    <w:rsid w:val="007F2662"/>
    <w:rsid w:val="007F489A"/>
    <w:rsid w:val="007F4961"/>
    <w:rsid w:val="007F61CC"/>
    <w:rsid w:val="007F76AD"/>
    <w:rsid w:val="008000AB"/>
    <w:rsid w:val="00800490"/>
    <w:rsid w:val="008067B5"/>
    <w:rsid w:val="008109E5"/>
    <w:rsid w:val="00811552"/>
    <w:rsid w:val="0081292A"/>
    <w:rsid w:val="00822066"/>
    <w:rsid w:val="00823D33"/>
    <w:rsid w:val="00823D79"/>
    <w:rsid w:val="0082402B"/>
    <w:rsid w:val="008249BC"/>
    <w:rsid w:val="00825E33"/>
    <w:rsid w:val="008264B9"/>
    <w:rsid w:val="00827264"/>
    <w:rsid w:val="00831A4C"/>
    <w:rsid w:val="00832448"/>
    <w:rsid w:val="00835B94"/>
    <w:rsid w:val="00837CDC"/>
    <w:rsid w:val="00841019"/>
    <w:rsid w:val="0084145A"/>
    <w:rsid w:val="00843C58"/>
    <w:rsid w:val="00844A82"/>
    <w:rsid w:val="00846559"/>
    <w:rsid w:val="00847194"/>
    <w:rsid w:val="0085149A"/>
    <w:rsid w:val="00852E2B"/>
    <w:rsid w:val="008535D9"/>
    <w:rsid w:val="00855B9B"/>
    <w:rsid w:val="0085625B"/>
    <w:rsid w:val="00862D99"/>
    <w:rsid w:val="008635A6"/>
    <w:rsid w:val="0086370F"/>
    <w:rsid w:val="00870F19"/>
    <w:rsid w:val="008719AB"/>
    <w:rsid w:val="00872D55"/>
    <w:rsid w:val="00874BC3"/>
    <w:rsid w:val="00876307"/>
    <w:rsid w:val="00877381"/>
    <w:rsid w:val="00881040"/>
    <w:rsid w:val="00882514"/>
    <w:rsid w:val="00882BE0"/>
    <w:rsid w:val="00883654"/>
    <w:rsid w:val="0088388C"/>
    <w:rsid w:val="00884831"/>
    <w:rsid w:val="0088513B"/>
    <w:rsid w:val="008864A0"/>
    <w:rsid w:val="00886867"/>
    <w:rsid w:val="00890882"/>
    <w:rsid w:val="00896C05"/>
    <w:rsid w:val="008A0170"/>
    <w:rsid w:val="008A0715"/>
    <w:rsid w:val="008A0780"/>
    <w:rsid w:val="008A1E95"/>
    <w:rsid w:val="008A23DA"/>
    <w:rsid w:val="008B1FD4"/>
    <w:rsid w:val="008B202E"/>
    <w:rsid w:val="008B212B"/>
    <w:rsid w:val="008B3A63"/>
    <w:rsid w:val="008B7416"/>
    <w:rsid w:val="008B7A49"/>
    <w:rsid w:val="008B7B43"/>
    <w:rsid w:val="008C09B6"/>
    <w:rsid w:val="008C462B"/>
    <w:rsid w:val="008C486B"/>
    <w:rsid w:val="008C5C17"/>
    <w:rsid w:val="008C7F67"/>
    <w:rsid w:val="008D0BF9"/>
    <w:rsid w:val="008D1CC1"/>
    <w:rsid w:val="008D2621"/>
    <w:rsid w:val="008D28C0"/>
    <w:rsid w:val="008D2A1C"/>
    <w:rsid w:val="008D4026"/>
    <w:rsid w:val="008D7D82"/>
    <w:rsid w:val="008E02C0"/>
    <w:rsid w:val="008E15AF"/>
    <w:rsid w:val="008E16C9"/>
    <w:rsid w:val="008E2084"/>
    <w:rsid w:val="008E5080"/>
    <w:rsid w:val="008E6D49"/>
    <w:rsid w:val="008F0D85"/>
    <w:rsid w:val="008F2ED5"/>
    <w:rsid w:val="008F3FD1"/>
    <w:rsid w:val="008F43E7"/>
    <w:rsid w:val="008F689A"/>
    <w:rsid w:val="00901325"/>
    <w:rsid w:val="00901FC3"/>
    <w:rsid w:val="00903968"/>
    <w:rsid w:val="00903DE4"/>
    <w:rsid w:val="00905FD4"/>
    <w:rsid w:val="00906070"/>
    <w:rsid w:val="00910FD6"/>
    <w:rsid w:val="0091407F"/>
    <w:rsid w:val="00914A0D"/>
    <w:rsid w:val="00917D71"/>
    <w:rsid w:val="00920741"/>
    <w:rsid w:val="009208B4"/>
    <w:rsid w:val="00922642"/>
    <w:rsid w:val="009245E3"/>
    <w:rsid w:val="009246F0"/>
    <w:rsid w:val="00925A73"/>
    <w:rsid w:val="00927909"/>
    <w:rsid w:val="00927E60"/>
    <w:rsid w:val="00934764"/>
    <w:rsid w:val="00935655"/>
    <w:rsid w:val="0094179E"/>
    <w:rsid w:val="009437ED"/>
    <w:rsid w:val="00944BC5"/>
    <w:rsid w:val="00945814"/>
    <w:rsid w:val="0094581F"/>
    <w:rsid w:val="009500AF"/>
    <w:rsid w:val="00952850"/>
    <w:rsid w:val="00953350"/>
    <w:rsid w:val="00961219"/>
    <w:rsid w:val="0096189E"/>
    <w:rsid w:val="009625A1"/>
    <w:rsid w:val="0096598B"/>
    <w:rsid w:val="0096616E"/>
    <w:rsid w:val="00966BEF"/>
    <w:rsid w:val="009742B2"/>
    <w:rsid w:val="00974713"/>
    <w:rsid w:val="00976575"/>
    <w:rsid w:val="00977CD3"/>
    <w:rsid w:val="00980679"/>
    <w:rsid w:val="009807AF"/>
    <w:rsid w:val="00981955"/>
    <w:rsid w:val="00982BBE"/>
    <w:rsid w:val="00983209"/>
    <w:rsid w:val="0098642B"/>
    <w:rsid w:val="00990ABC"/>
    <w:rsid w:val="00992608"/>
    <w:rsid w:val="00994F4C"/>
    <w:rsid w:val="00997052"/>
    <w:rsid w:val="009972F0"/>
    <w:rsid w:val="009976F9"/>
    <w:rsid w:val="009A1336"/>
    <w:rsid w:val="009A360B"/>
    <w:rsid w:val="009A382F"/>
    <w:rsid w:val="009A76ED"/>
    <w:rsid w:val="009B2AEB"/>
    <w:rsid w:val="009B2C48"/>
    <w:rsid w:val="009B308C"/>
    <w:rsid w:val="009B3C21"/>
    <w:rsid w:val="009B4217"/>
    <w:rsid w:val="009B44B6"/>
    <w:rsid w:val="009C019C"/>
    <w:rsid w:val="009C1658"/>
    <w:rsid w:val="009C16DD"/>
    <w:rsid w:val="009C21EA"/>
    <w:rsid w:val="009C337B"/>
    <w:rsid w:val="009C4A0C"/>
    <w:rsid w:val="009C5BFF"/>
    <w:rsid w:val="009C66F1"/>
    <w:rsid w:val="009C6BD5"/>
    <w:rsid w:val="009C7FB0"/>
    <w:rsid w:val="009D0B09"/>
    <w:rsid w:val="009D45BA"/>
    <w:rsid w:val="009D4BD6"/>
    <w:rsid w:val="009D798E"/>
    <w:rsid w:val="009D7EB8"/>
    <w:rsid w:val="009E0D38"/>
    <w:rsid w:val="009E5141"/>
    <w:rsid w:val="009E6F58"/>
    <w:rsid w:val="009E7035"/>
    <w:rsid w:val="009F2CFD"/>
    <w:rsid w:val="009F2FCC"/>
    <w:rsid w:val="009F467B"/>
    <w:rsid w:val="009F49CC"/>
    <w:rsid w:val="009F534C"/>
    <w:rsid w:val="009F534D"/>
    <w:rsid w:val="009F6377"/>
    <w:rsid w:val="00A02C55"/>
    <w:rsid w:val="00A069E9"/>
    <w:rsid w:val="00A07A72"/>
    <w:rsid w:val="00A111F7"/>
    <w:rsid w:val="00A1793D"/>
    <w:rsid w:val="00A17B19"/>
    <w:rsid w:val="00A17F3B"/>
    <w:rsid w:val="00A21912"/>
    <w:rsid w:val="00A2249E"/>
    <w:rsid w:val="00A22555"/>
    <w:rsid w:val="00A22730"/>
    <w:rsid w:val="00A2418A"/>
    <w:rsid w:val="00A24D44"/>
    <w:rsid w:val="00A34B3E"/>
    <w:rsid w:val="00A375C6"/>
    <w:rsid w:val="00A37B9A"/>
    <w:rsid w:val="00A44D02"/>
    <w:rsid w:val="00A45618"/>
    <w:rsid w:val="00A45643"/>
    <w:rsid w:val="00A528EB"/>
    <w:rsid w:val="00A52DA8"/>
    <w:rsid w:val="00A536F6"/>
    <w:rsid w:val="00A53C8F"/>
    <w:rsid w:val="00A55141"/>
    <w:rsid w:val="00A552B9"/>
    <w:rsid w:val="00A55584"/>
    <w:rsid w:val="00A567A8"/>
    <w:rsid w:val="00A612F7"/>
    <w:rsid w:val="00A61C49"/>
    <w:rsid w:val="00A621DA"/>
    <w:rsid w:val="00A63FC8"/>
    <w:rsid w:val="00A641D4"/>
    <w:rsid w:val="00A66271"/>
    <w:rsid w:val="00A67D5A"/>
    <w:rsid w:val="00A70B4E"/>
    <w:rsid w:val="00A71CF6"/>
    <w:rsid w:val="00A72B00"/>
    <w:rsid w:val="00A767D9"/>
    <w:rsid w:val="00A76B78"/>
    <w:rsid w:val="00A76D2B"/>
    <w:rsid w:val="00A82774"/>
    <w:rsid w:val="00A833D9"/>
    <w:rsid w:val="00A864F4"/>
    <w:rsid w:val="00A90A92"/>
    <w:rsid w:val="00A91D00"/>
    <w:rsid w:val="00A942E4"/>
    <w:rsid w:val="00A96D1C"/>
    <w:rsid w:val="00A97D74"/>
    <w:rsid w:val="00A97F42"/>
    <w:rsid w:val="00AA0D3F"/>
    <w:rsid w:val="00AA2014"/>
    <w:rsid w:val="00AA2BBE"/>
    <w:rsid w:val="00AA2CDC"/>
    <w:rsid w:val="00AA2E2F"/>
    <w:rsid w:val="00AA6BE9"/>
    <w:rsid w:val="00AA6E35"/>
    <w:rsid w:val="00AB4E35"/>
    <w:rsid w:val="00AB7AB6"/>
    <w:rsid w:val="00AB7B2F"/>
    <w:rsid w:val="00AC0FC9"/>
    <w:rsid w:val="00AC145B"/>
    <w:rsid w:val="00AC4122"/>
    <w:rsid w:val="00AC646D"/>
    <w:rsid w:val="00AC70A3"/>
    <w:rsid w:val="00AD010F"/>
    <w:rsid w:val="00AD2114"/>
    <w:rsid w:val="00AD290F"/>
    <w:rsid w:val="00AD50D3"/>
    <w:rsid w:val="00AD64E9"/>
    <w:rsid w:val="00AD6DD8"/>
    <w:rsid w:val="00AE16DD"/>
    <w:rsid w:val="00AE17C9"/>
    <w:rsid w:val="00AE2220"/>
    <w:rsid w:val="00AE4B27"/>
    <w:rsid w:val="00AE6988"/>
    <w:rsid w:val="00AF03FE"/>
    <w:rsid w:val="00AF6F98"/>
    <w:rsid w:val="00AF7BDC"/>
    <w:rsid w:val="00B02C2D"/>
    <w:rsid w:val="00B03546"/>
    <w:rsid w:val="00B045EA"/>
    <w:rsid w:val="00B07F2F"/>
    <w:rsid w:val="00B216B2"/>
    <w:rsid w:val="00B22297"/>
    <w:rsid w:val="00B26C30"/>
    <w:rsid w:val="00B27EB9"/>
    <w:rsid w:val="00B302E2"/>
    <w:rsid w:val="00B319A4"/>
    <w:rsid w:val="00B32967"/>
    <w:rsid w:val="00B34EA8"/>
    <w:rsid w:val="00B36921"/>
    <w:rsid w:val="00B379F1"/>
    <w:rsid w:val="00B40B8E"/>
    <w:rsid w:val="00B433DE"/>
    <w:rsid w:val="00B44D51"/>
    <w:rsid w:val="00B46BA5"/>
    <w:rsid w:val="00B508FD"/>
    <w:rsid w:val="00B50E51"/>
    <w:rsid w:val="00B5204E"/>
    <w:rsid w:val="00B520F3"/>
    <w:rsid w:val="00B56ABA"/>
    <w:rsid w:val="00B56E79"/>
    <w:rsid w:val="00B676A8"/>
    <w:rsid w:val="00B7475C"/>
    <w:rsid w:val="00B83474"/>
    <w:rsid w:val="00B83C30"/>
    <w:rsid w:val="00B83FF2"/>
    <w:rsid w:val="00B84393"/>
    <w:rsid w:val="00B848F4"/>
    <w:rsid w:val="00B857BA"/>
    <w:rsid w:val="00B85E39"/>
    <w:rsid w:val="00B90D8E"/>
    <w:rsid w:val="00B91D74"/>
    <w:rsid w:val="00B921BF"/>
    <w:rsid w:val="00B922F9"/>
    <w:rsid w:val="00B935E7"/>
    <w:rsid w:val="00B94723"/>
    <w:rsid w:val="00B951B6"/>
    <w:rsid w:val="00BA0FEA"/>
    <w:rsid w:val="00BA16CE"/>
    <w:rsid w:val="00BA279E"/>
    <w:rsid w:val="00BA294C"/>
    <w:rsid w:val="00BA7BBB"/>
    <w:rsid w:val="00BB7C27"/>
    <w:rsid w:val="00BC2018"/>
    <w:rsid w:val="00BC3AA5"/>
    <w:rsid w:val="00BC3D4B"/>
    <w:rsid w:val="00BC483A"/>
    <w:rsid w:val="00BC492F"/>
    <w:rsid w:val="00BC5F90"/>
    <w:rsid w:val="00BC69D8"/>
    <w:rsid w:val="00BD1F13"/>
    <w:rsid w:val="00BD415F"/>
    <w:rsid w:val="00BD470D"/>
    <w:rsid w:val="00BE1B67"/>
    <w:rsid w:val="00BE3730"/>
    <w:rsid w:val="00BE659C"/>
    <w:rsid w:val="00BE76F5"/>
    <w:rsid w:val="00BF4429"/>
    <w:rsid w:val="00BF4D24"/>
    <w:rsid w:val="00BF77E0"/>
    <w:rsid w:val="00BF7905"/>
    <w:rsid w:val="00C00142"/>
    <w:rsid w:val="00C027EF"/>
    <w:rsid w:val="00C03A51"/>
    <w:rsid w:val="00C05129"/>
    <w:rsid w:val="00C05950"/>
    <w:rsid w:val="00C109BB"/>
    <w:rsid w:val="00C11005"/>
    <w:rsid w:val="00C1329C"/>
    <w:rsid w:val="00C1592B"/>
    <w:rsid w:val="00C177CD"/>
    <w:rsid w:val="00C20C9F"/>
    <w:rsid w:val="00C24D78"/>
    <w:rsid w:val="00C25E57"/>
    <w:rsid w:val="00C26791"/>
    <w:rsid w:val="00C271EF"/>
    <w:rsid w:val="00C306DD"/>
    <w:rsid w:val="00C3394D"/>
    <w:rsid w:val="00C4417E"/>
    <w:rsid w:val="00C4785C"/>
    <w:rsid w:val="00C47F4C"/>
    <w:rsid w:val="00C619C5"/>
    <w:rsid w:val="00C6530E"/>
    <w:rsid w:val="00C66297"/>
    <w:rsid w:val="00C67194"/>
    <w:rsid w:val="00C714A0"/>
    <w:rsid w:val="00C745DC"/>
    <w:rsid w:val="00C74D9C"/>
    <w:rsid w:val="00C77B12"/>
    <w:rsid w:val="00C8128B"/>
    <w:rsid w:val="00C81F63"/>
    <w:rsid w:val="00C82E0E"/>
    <w:rsid w:val="00C83185"/>
    <w:rsid w:val="00C83CEF"/>
    <w:rsid w:val="00C85132"/>
    <w:rsid w:val="00C85688"/>
    <w:rsid w:val="00C865C8"/>
    <w:rsid w:val="00C94069"/>
    <w:rsid w:val="00C96D56"/>
    <w:rsid w:val="00CA4DF2"/>
    <w:rsid w:val="00CA64A2"/>
    <w:rsid w:val="00CA7C87"/>
    <w:rsid w:val="00CA7DCD"/>
    <w:rsid w:val="00CB3434"/>
    <w:rsid w:val="00CB4647"/>
    <w:rsid w:val="00CB61B3"/>
    <w:rsid w:val="00CB683F"/>
    <w:rsid w:val="00CB72CE"/>
    <w:rsid w:val="00CC1556"/>
    <w:rsid w:val="00CC2AFB"/>
    <w:rsid w:val="00CC399C"/>
    <w:rsid w:val="00CD098B"/>
    <w:rsid w:val="00CD6FCF"/>
    <w:rsid w:val="00CD7802"/>
    <w:rsid w:val="00CE34D4"/>
    <w:rsid w:val="00CE54C3"/>
    <w:rsid w:val="00CE560D"/>
    <w:rsid w:val="00CE59B5"/>
    <w:rsid w:val="00CE7835"/>
    <w:rsid w:val="00CF237B"/>
    <w:rsid w:val="00CF3875"/>
    <w:rsid w:val="00CF5265"/>
    <w:rsid w:val="00CF6941"/>
    <w:rsid w:val="00D00E8F"/>
    <w:rsid w:val="00D0136D"/>
    <w:rsid w:val="00D022F1"/>
    <w:rsid w:val="00D02D47"/>
    <w:rsid w:val="00D03BBC"/>
    <w:rsid w:val="00D06488"/>
    <w:rsid w:val="00D14945"/>
    <w:rsid w:val="00D16DB7"/>
    <w:rsid w:val="00D17460"/>
    <w:rsid w:val="00D2206D"/>
    <w:rsid w:val="00D24B01"/>
    <w:rsid w:val="00D2506E"/>
    <w:rsid w:val="00D251D7"/>
    <w:rsid w:val="00D25F51"/>
    <w:rsid w:val="00D272BE"/>
    <w:rsid w:val="00D308B3"/>
    <w:rsid w:val="00D3141F"/>
    <w:rsid w:val="00D52A69"/>
    <w:rsid w:val="00D542E8"/>
    <w:rsid w:val="00D55C90"/>
    <w:rsid w:val="00D55DF5"/>
    <w:rsid w:val="00D5638E"/>
    <w:rsid w:val="00D56DFD"/>
    <w:rsid w:val="00D600A2"/>
    <w:rsid w:val="00D62237"/>
    <w:rsid w:val="00D6421B"/>
    <w:rsid w:val="00D6615D"/>
    <w:rsid w:val="00D66844"/>
    <w:rsid w:val="00D67AA3"/>
    <w:rsid w:val="00D73006"/>
    <w:rsid w:val="00D828CD"/>
    <w:rsid w:val="00D84C14"/>
    <w:rsid w:val="00D86C8C"/>
    <w:rsid w:val="00D873CE"/>
    <w:rsid w:val="00D87A89"/>
    <w:rsid w:val="00D950CE"/>
    <w:rsid w:val="00D96150"/>
    <w:rsid w:val="00DA6E63"/>
    <w:rsid w:val="00DB2EF8"/>
    <w:rsid w:val="00DB48C3"/>
    <w:rsid w:val="00DB584F"/>
    <w:rsid w:val="00DB5E05"/>
    <w:rsid w:val="00DB7E0C"/>
    <w:rsid w:val="00DC12B6"/>
    <w:rsid w:val="00DC2BE3"/>
    <w:rsid w:val="00DC47F6"/>
    <w:rsid w:val="00DD00BF"/>
    <w:rsid w:val="00DD126D"/>
    <w:rsid w:val="00DD2A84"/>
    <w:rsid w:val="00DD5E25"/>
    <w:rsid w:val="00DD7F4B"/>
    <w:rsid w:val="00DE09B0"/>
    <w:rsid w:val="00DE3141"/>
    <w:rsid w:val="00DE647A"/>
    <w:rsid w:val="00DF25AE"/>
    <w:rsid w:val="00E05F8D"/>
    <w:rsid w:val="00E06880"/>
    <w:rsid w:val="00E07B05"/>
    <w:rsid w:val="00E10B5C"/>
    <w:rsid w:val="00E1245B"/>
    <w:rsid w:val="00E14596"/>
    <w:rsid w:val="00E20293"/>
    <w:rsid w:val="00E2080C"/>
    <w:rsid w:val="00E20C06"/>
    <w:rsid w:val="00E2137D"/>
    <w:rsid w:val="00E2241D"/>
    <w:rsid w:val="00E23CEA"/>
    <w:rsid w:val="00E25D07"/>
    <w:rsid w:val="00E2695A"/>
    <w:rsid w:val="00E31F36"/>
    <w:rsid w:val="00E345CA"/>
    <w:rsid w:val="00E34796"/>
    <w:rsid w:val="00E42580"/>
    <w:rsid w:val="00E43B1F"/>
    <w:rsid w:val="00E45B2F"/>
    <w:rsid w:val="00E46D87"/>
    <w:rsid w:val="00E47230"/>
    <w:rsid w:val="00E4747E"/>
    <w:rsid w:val="00E47E39"/>
    <w:rsid w:val="00E53B5D"/>
    <w:rsid w:val="00E60A24"/>
    <w:rsid w:val="00E61FB1"/>
    <w:rsid w:val="00E639C6"/>
    <w:rsid w:val="00E710EE"/>
    <w:rsid w:val="00E715E8"/>
    <w:rsid w:val="00E724B8"/>
    <w:rsid w:val="00E724C0"/>
    <w:rsid w:val="00E7308E"/>
    <w:rsid w:val="00E7379E"/>
    <w:rsid w:val="00E757AC"/>
    <w:rsid w:val="00E80F2C"/>
    <w:rsid w:val="00E8134F"/>
    <w:rsid w:val="00E82810"/>
    <w:rsid w:val="00E839EF"/>
    <w:rsid w:val="00E84D92"/>
    <w:rsid w:val="00E90093"/>
    <w:rsid w:val="00E9390C"/>
    <w:rsid w:val="00E94238"/>
    <w:rsid w:val="00E94C7E"/>
    <w:rsid w:val="00E95C3B"/>
    <w:rsid w:val="00E964A4"/>
    <w:rsid w:val="00E96E6D"/>
    <w:rsid w:val="00EA2266"/>
    <w:rsid w:val="00EA27E7"/>
    <w:rsid w:val="00EA28E7"/>
    <w:rsid w:val="00EA4823"/>
    <w:rsid w:val="00EA53A7"/>
    <w:rsid w:val="00EA73EA"/>
    <w:rsid w:val="00EB0EA4"/>
    <w:rsid w:val="00EB3D2E"/>
    <w:rsid w:val="00EC4612"/>
    <w:rsid w:val="00ED4F12"/>
    <w:rsid w:val="00EE1D7A"/>
    <w:rsid w:val="00EE2BAA"/>
    <w:rsid w:val="00EE331C"/>
    <w:rsid w:val="00EE5E39"/>
    <w:rsid w:val="00EE75FB"/>
    <w:rsid w:val="00EF0D7C"/>
    <w:rsid w:val="00EF14A3"/>
    <w:rsid w:val="00EF201B"/>
    <w:rsid w:val="00EF3496"/>
    <w:rsid w:val="00EF5AFC"/>
    <w:rsid w:val="00F01329"/>
    <w:rsid w:val="00F024CF"/>
    <w:rsid w:val="00F05064"/>
    <w:rsid w:val="00F05E49"/>
    <w:rsid w:val="00F0726C"/>
    <w:rsid w:val="00F13275"/>
    <w:rsid w:val="00F17B95"/>
    <w:rsid w:val="00F20B1B"/>
    <w:rsid w:val="00F21CEF"/>
    <w:rsid w:val="00F31048"/>
    <w:rsid w:val="00F31BC7"/>
    <w:rsid w:val="00F33A14"/>
    <w:rsid w:val="00F357B9"/>
    <w:rsid w:val="00F35F3C"/>
    <w:rsid w:val="00F36D77"/>
    <w:rsid w:val="00F42E3D"/>
    <w:rsid w:val="00F42EE3"/>
    <w:rsid w:val="00F47AA5"/>
    <w:rsid w:val="00F52365"/>
    <w:rsid w:val="00F55844"/>
    <w:rsid w:val="00F62185"/>
    <w:rsid w:val="00F637B9"/>
    <w:rsid w:val="00F63E98"/>
    <w:rsid w:val="00F67D8B"/>
    <w:rsid w:val="00F705A2"/>
    <w:rsid w:val="00F7151D"/>
    <w:rsid w:val="00F7197D"/>
    <w:rsid w:val="00F755B3"/>
    <w:rsid w:val="00F81D66"/>
    <w:rsid w:val="00F82555"/>
    <w:rsid w:val="00F831FE"/>
    <w:rsid w:val="00F83A98"/>
    <w:rsid w:val="00F8450B"/>
    <w:rsid w:val="00F8775A"/>
    <w:rsid w:val="00F87768"/>
    <w:rsid w:val="00F94AD7"/>
    <w:rsid w:val="00F9645B"/>
    <w:rsid w:val="00FA4408"/>
    <w:rsid w:val="00FA517D"/>
    <w:rsid w:val="00FA7400"/>
    <w:rsid w:val="00FA7838"/>
    <w:rsid w:val="00FB0B52"/>
    <w:rsid w:val="00FB1FA9"/>
    <w:rsid w:val="00FB5173"/>
    <w:rsid w:val="00FC0279"/>
    <w:rsid w:val="00FC0F79"/>
    <w:rsid w:val="00FC4029"/>
    <w:rsid w:val="00FC40AF"/>
    <w:rsid w:val="00FC48DE"/>
    <w:rsid w:val="00FC7D6A"/>
    <w:rsid w:val="00FD41AD"/>
    <w:rsid w:val="00FD55A8"/>
    <w:rsid w:val="00FE0FC6"/>
    <w:rsid w:val="00FE2457"/>
    <w:rsid w:val="00FE5FB3"/>
    <w:rsid w:val="00FF2C07"/>
    <w:rsid w:val="00FF3A95"/>
    <w:rsid w:val="00FF7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BC049D"/>
  <w15:docId w15:val="{E20C086E-7AD7-4A46-B9F9-F1AB79CC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ntax LT Std" w:eastAsia="PMingLiU" w:hAnsi="Syntax LT Std" w:cs="Times New Roman"/>
        <w:lang w:val="de-CH" w:eastAsia="de-CH" w:bidi="ar-SA"/>
      </w:rPr>
    </w:rPrDefault>
    <w:pPrDefault>
      <w:pPr>
        <w:spacing w:line="26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5C8"/>
    <w:rPr>
      <w:rFonts w:asciiTheme="minorHAnsi" w:hAnsiTheme="minorHAnsi"/>
    </w:rPr>
  </w:style>
  <w:style w:type="paragraph" w:styleId="berschrift1">
    <w:name w:val="heading 1"/>
    <w:basedOn w:val="Standard"/>
    <w:next w:val="Standard"/>
    <w:link w:val="berschrift1Zchn"/>
    <w:qFormat/>
    <w:rsid w:val="009437ED"/>
    <w:pPr>
      <w:keepNext/>
      <w:numPr>
        <w:numId w:val="13"/>
      </w:numPr>
      <w:outlineLvl w:val="0"/>
    </w:pPr>
    <w:rPr>
      <w:b/>
      <w:bCs/>
      <w:kern w:val="32"/>
      <w:sz w:val="28"/>
      <w:szCs w:val="32"/>
    </w:rPr>
  </w:style>
  <w:style w:type="paragraph" w:styleId="berschrift2">
    <w:name w:val="heading 2"/>
    <w:basedOn w:val="Standard"/>
    <w:next w:val="Standard"/>
    <w:link w:val="berschrift2Zchn"/>
    <w:qFormat/>
    <w:rsid w:val="00DC12B6"/>
    <w:pPr>
      <w:keepNext/>
      <w:numPr>
        <w:ilvl w:val="1"/>
        <w:numId w:val="13"/>
      </w:numPr>
      <w:outlineLvl w:val="1"/>
    </w:pPr>
    <w:rPr>
      <w:rFonts w:ascii="HelveticaNeueLT Com 55 Roman" w:hAnsi="HelveticaNeueLT Com 55 Roman"/>
      <w:b/>
      <w:bCs/>
      <w:sz w:val="28"/>
      <w:szCs w:val="28"/>
    </w:rPr>
  </w:style>
  <w:style w:type="paragraph" w:styleId="berschrift3">
    <w:name w:val="heading 3"/>
    <w:basedOn w:val="Standard"/>
    <w:next w:val="Standard"/>
    <w:rsid w:val="00DC12B6"/>
    <w:pPr>
      <w:keepNext/>
      <w:numPr>
        <w:ilvl w:val="2"/>
        <w:numId w:val="13"/>
      </w:numPr>
      <w:outlineLvl w:val="2"/>
    </w:pPr>
    <w:rPr>
      <w:rFonts w:ascii="HelveticaNeueLT Com 55 Roman" w:hAnsi="HelveticaNeueLT Com 55 Roman"/>
      <w:b/>
      <w:bCs/>
      <w:sz w:val="26"/>
      <w:szCs w:val="26"/>
    </w:rPr>
  </w:style>
  <w:style w:type="paragraph" w:styleId="berschrift4">
    <w:name w:val="heading 4"/>
    <w:basedOn w:val="Standard"/>
    <w:next w:val="Standard"/>
    <w:link w:val="berschrift4Zchn"/>
    <w:semiHidden/>
    <w:unhideWhenUsed/>
    <w:qFormat/>
    <w:rsid w:val="004E7F13"/>
    <w:pPr>
      <w:keepNext/>
      <w:keepLines/>
      <w:numPr>
        <w:ilvl w:val="3"/>
        <w:numId w:val="13"/>
      </w:numPr>
      <w:spacing w:before="40"/>
      <w:outlineLvl w:val="3"/>
    </w:pPr>
    <w:rPr>
      <w:rFonts w:asciiTheme="majorHAnsi" w:eastAsiaTheme="majorEastAsia" w:hAnsiTheme="majorHAnsi" w:cstheme="majorBidi"/>
      <w:i/>
      <w:iCs/>
      <w:color w:val="AEAB9B" w:themeColor="accent1" w:themeShade="BF"/>
    </w:rPr>
  </w:style>
  <w:style w:type="paragraph" w:styleId="berschrift5">
    <w:name w:val="heading 5"/>
    <w:basedOn w:val="Standard"/>
    <w:next w:val="Standard"/>
    <w:link w:val="berschrift5Zchn"/>
    <w:semiHidden/>
    <w:unhideWhenUsed/>
    <w:qFormat/>
    <w:rsid w:val="004E7F13"/>
    <w:pPr>
      <w:keepNext/>
      <w:keepLines/>
      <w:numPr>
        <w:ilvl w:val="4"/>
        <w:numId w:val="13"/>
      </w:numPr>
      <w:spacing w:before="40"/>
      <w:outlineLvl w:val="4"/>
    </w:pPr>
    <w:rPr>
      <w:rFonts w:asciiTheme="majorHAnsi" w:eastAsiaTheme="majorEastAsia" w:hAnsiTheme="majorHAnsi" w:cstheme="majorBidi"/>
      <w:color w:val="AEAB9B" w:themeColor="accent1" w:themeShade="BF"/>
    </w:rPr>
  </w:style>
  <w:style w:type="paragraph" w:styleId="berschrift6">
    <w:name w:val="heading 6"/>
    <w:basedOn w:val="Standard"/>
    <w:next w:val="Standard"/>
    <w:link w:val="berschrift6Zchn"/>
    <w:semiHidden/>
    <w:unhideWhenUsed/>
    <w:qFormat/>
    <w:rsid w:val="004E7F13"/>
    <w:pPr>
      <w:keepNext/>
      <w:keepLines/>
      <w:numPr>
        <w:ilvl w:val="5"/>
        <w:numId w:val="13"/>
      </w:numPr>
      <w:spacing w:before="40"/>
      <w:outlineLvl w:val="5"/>
    </w:pPr>
    <w:rPr>
      <w:rFonts w:asciiTheme="majorHAnsi" w:eastAsiaTheme="majorEastAsia" w:hAnsiTheme="majorHAnsi" w:cstheme="majorBidi"/>
      <w:color w:val="787562" w:themeColor="accent1" w:themeShade="7F"/>
    </w:rPr>
  </w:style>
  <w:style w:type="paragraph" w:styleId="berschrift7">
    <w:name w:val="heading 7"/>
    <w:basedOn w:val="Standard"/>
    <w:next w:val="Standard"/>
    <w:link w:val="berschrift7Zchn"/>
    <w:semiHidden/>
    <w:unhideWhenUsed/>
    <w:qFormat/>
    <w:rsid w:val="004E7F13"/>
    <w:pPr>
      <w:keepNext/>
      <w:keepLines/>
      <w:numPr>
        <w:ilvl w:val="6"/>
        <w:numId w:val="13"/>
      </w:numPr>
      <w:spacing w:before="40"/>
      <w:outlineLvl w:val="6"/>
    </w:pPr>
    <w:rPr>
      <w:rFonts w:asciiTheme="majorHAnsi" w:eastAsiaTheme="majorEastAsia" w:hAnsiTheme="majorHAnsi" w:cstheme="majorBidi"/>
      <w:i/>
      <w:iCs/>
      <w:color w:val="787562" w:themeColor="accent1" w:themeShade="7F"/>
    </w:rPr>
  </w:style>
  <w:style w:type="paragraph" w:styleId="berschrift8">
    <w:name w:val="heading 8"/>
    <w:basedOn w:val="Standard"/>
    <w:next w:val="Standard"/>
    <w:link w:val="berschrift8Zchn"/>
    <w:semiHidden/>
    <w:unhideWhenUsed/>
    <w:qFormat/>
    <w:rsid w:val="004E7F13"/>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4E7F13"/>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laim">
    <w:name w:val="Claim"/>
    <w:basedOn w:val="Kopfzeile"/>
    <w:qFormat/>
    <w:rsid w:val="007C7478"/>
    <w:rPr>
      <w:rFonts w:ascii="TheMixB Bold" w:hAnsi="TheMixB Bold"/>
      <w:noProof/>
      <w:color w:val="7C7B5F"/>
      <w:sz w:val="15"/>
    </w:rPr>
  </w:style>
  <w:style w:type="paragraph" w:styleId="Kopfzeile">
    <w:name w:val="header"/>
    <w:basedOn w:val="Standard"/>
    <w:link w:val="KopfzeileZchn"/>
    <w:rsid w:val="007C7478"/>
    <w:pPr>
      <w:tabs>
        <w:tab w:val="center" w:pos="4536"/>
        <w:tab w:val="right" w:pos="9072"/>
      </w:tabs>
      <w:spacing w:line="190" w:lineRule="exact"/>
    </w:pPr>
    <w:rPr>
      <w:sz w:val="16"/>
    </w:rPr>
  </w:style>
  <w:style w:type="paragraph" w:styleId="Fuzeile">
    <w:name w:val="footer"/>
    <w:basedOn w:val="Standard"/>
    <w:link w:val="FuzeileZchn"/>
    <w:rsid w:val="00FD55A8"/>
    <w:pPr>
      <w:tabs>
        <w:tab w:val="center" w:pos="4536"/>
        <w:tab w:val="right" w:pos="9072"/>
      </w:tabs>
      <w:spacing w:line="200" w:lineRule="atLeast"/>
    </w:pPr>
    <w:rPr>
      <w:rFonts w:ascii="HelveticaNeueLT Com 55 Roman" w:hAnsi="HelveticaNeueLT Com 55 Roman"/>
      <w:b/>
      <w:color w:val="8C8C8C"/>
      <w:sz w:val="16"/>
      <w:szCs w:val="16"/>
    </w:rPr>
  </w:style>
  <w:style w:type="table" w:styleId="Tabellenraster">
    <w:name w:val="Table Grid"/>
    <w:basedOn w:val="NormaleTabelle"/>
    <w:rsid w:val="00F01329"/>
    <w:rPr>
      <w:rFonts w:cs="Arial"/>
    </w:rPr>
    <w:tblPr/>
  </w:style>
  <w:style w:type="character" w:styleId="Fett">
    <w:name w:val="Strong"/>
    <w:basedOn w:val="Absatz-Standardschriftart"/>
    <w:rsid w:val="009208B4"/>
    <w:rPr>
      <w:rFonts w:asciiTheme="majorHAnsi" w:hAnsiTheme="majorHAnsi"/>
      <w:b/>
      <w:bCs/>
    </w:rPr>
  </w:style>
  <w:style w:type="character" w:styleId="SchwacheHervorhebung">
    <w:name w:val="Subtle Emphasis"/>
    <w:basedOn w:val="Absatz-Standardschriftart"/>
    <w:uiPriority w:val="19"/>
    <w:rsid w:val="009208B4"/>
    <w:rPr>
      <w:i/>
      <w:iCs/>
      <w:color w:val="auto"/>
    </w:rPr>
  </w:style>
  <w:style w:type="character" w:styleId="IntensiveHervorhebung">
    <w:name w:val="Intense Emphasis"/>
    <w:basedOn w:val="Absatz-Standardschriftart"/>
    <w:uiPriority w:val="21"/>
    <w:rsid w:val="009208B4"/>
    <w:rPr>
      <w:b/>
      <w:bCs/>
      <w:i/>
      <w:iCs/>
      <w:color w:val="auto"/>
    </w:rPr>
  </w:style>
  <w:style w:type="paragraph" w:styleId="Zitat">
    <w:name w:val="Quote"/>
    <w:basedOn w:val="Standard"/>
    <w:next w:val="Standard"/>
    <w:link w:val="ZitatZchn"/>
    <w:uiPriority w:val="29"/>
    <w:rsid w:val="005A7BE4"/>
    <w:rPr>
      <w:i/>
      <w:iCs/>
      <w:color w:val="000000"/>
    </w:rPr>
  </w:style>
  <w:style w:type="character" w:customStyle="1" w:styleId="ZitatZchn">
    <w:name w:val="Zitat Zchn"/>
    <w:basedOn w:val="Absatz-Standardschriftart"/>
    <w:link w:val="Zitat"/>
    <w:uiPriority w:val="29"/>
    <w:rsid w:val="005A7BE4"/>
    <w:rPr>
      <w:rFonts w:ascii="Frutiger 45 Light" w:hAnsi="Frutiger 45 Light" w:cs="Arial"/>
      <w:i/>
      <w:iCs/>
      <w:color w:val="000000"/>
      <w:lang w:eastAsia="zh-TW"/>
    </w:rPr>
  </w:style>
  <w:style w:type="paragraph" w:styleId="IntensivesZitat">
    <w:name w:val="Intense Quote"/>
    <w:basedOn w:val="Standard"/>
    <w:next w:val="Standard"/>
    <w:link w:val="IntensivesZitatZchn"/>
    <w:uiPriority w:val="30"/>
    <w:rsid w:val="009208B4"/>
    <w:pPr>
      <w:pBdr>
        <w:bottom w:val="single" w:sz="4" w:space="4" w:color="4F81BD"/>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9208B4"/>
    <w:rPr>
      <w:b/>
      <w:bCs/>
      <w:i/>
      <w:iCs/>
      <w:spacing w:val="5"/>
    </w:rPr>
  </w:style>
  <w:style w:type="character" w:styleId="SchwacherVerweis">
    <w:name w:val="Subtle Reference"/>
    <w:basedOn w:val="Absatz-Standardschriftart"/>
    <w:uiPriority w:val="31"/>
    <w:rsid w:val="009208B4"/>
    <w:rPr>
      <w:smallCaps/>
      <w:color w:val="auto"/>
      <w:u w:val="single"/>
    </w:rPr>
  </w:style>
  <w:style w:type="character" w:styleId="IntensiverVerweis">
    <w:name w:val="Intense Reference"/>
    <w:basedOn w:val="Absatz-Standardschriftart"/>
    <w:uiPriority w:val="32"/>
    <w:rsid w:val="009208B4"/>
    <w:rPr>
      <w:b/>
      <w:bCs/>
      <w:smallCaps/>
      <w:color w:val="auto"/>
      <w:spacing w:val="5"/>
      <w:u w:val="single"/>
    </w:rPr>
  </w:style>
  <w:style w:type="paragraph" w:customStyle="1" w:styleId="AufzaehlungThema">
    <w:name w:val="Aufzaehlung Thema"/>
    <w:basedOn w:val="Standard"/>
    <w:rsid w:val="0065492F"/>
    <w:pPr>
      <w:numPr>
        <w:numId w:val="6"/>
      </w:numPr>
      <w:tabs>
        <w:tab w:val="clear" w:pos="360"/>
        <w:tab w:val="left" w:pos="1049"/>
      </w:tabs>
      <w:spacing w:line="260" w:lineRule="exact"/>
      <w:ind w:left="1050" w:hanging="199"/>
    </w:pPr>
    <w:rPr>
      <w:rFonts w:eastAsia="Times New Roman"/>
      <w:iCs/>
      <w:szCs w:val="24"/>
      <w:lang w:eastAsia="de-DE"/>
    </w:rPr>
  </w:style>
  <w:style w:type="paragraph" w:customStyle="1" w:styleId="AufzaehlungNr">
    <w:name w:val="Aufzaehlung Nr"/>
    <w:basedOn w:val="Standard"/>
    <w:next w:val="Lauftext"/>
    <w:rsid w:val="00785304"/>
    <w:pPr>
      <w:numPr>
        <w:numId w:val="7"/>
      </w:numPr>
      <w:tabs>
        <w:tab w:val="clear" w:pos="454"/>
        <w:tab w:val="left" w:pos="851"/>
      </w:tabs>
      <w:spacing w:line="260" w:lineRule="exact"/>
      <w:ind w:left="851" w:hanging="851"/>
    </w:pPr>
    <w:rPr>
      <w:rFonts w:ascii="HelveticaNeueLT Com 55 Roman" w:eastAsia="Times New Roman" w:hAnsi="HelveticaNeueLT Com 55 Roman"/>
      <w:b/>
      <w:bCs/>
      <w:szCs w:val="24"/>
      <w:lang w:eastAsia="de-DE"/>
    </w:rPr>
  </w:style>
  <w:style w:type="paragraph" w:customStyle="1" w:styleId="Lauftext">
    <w:name w:val="Lauftext"/>
    <w:basedOn w:val="Standard"/>
    <w:rsid w:val="00966BEF"/>
    <w:pPr>
      <w:spacing w:line="260" w:lineRule="exact"/>
      <w:ind w:left="851"/>
    </w:pPr>
    <w:rPr>
      <w:rFonts w:eastAsia="Times New Roman"/>
      <w:szCs w:val="24"/>
      <w:lang w:eastAsia="de-DE"/>
    </w:rPr>
  </w:style>
  <w:style w:type="paragraph" w:customStyle="1" w:styleId="Bodytext">
    <w:name w:val="Bodytext"/>
    <w:basedOn w:val="Standard"/>
    <w:rsid w:val="00966BEF"/>
    <w:pPr>
      <w:spacing w:line="260" w:lineRule="exact"/>
    </w:pPr>
    <w:rPr>
      <w:rFonts w:eastAsia="Times New Roman"/>
      <w:szCs w:val="24"/>
      <w:lang w:eastAsia="de-DE"/>
    </w:rPr>
  </w:style>
  <w:style w:type="paragraph" w:customStyle="1" w:styleId="AufzaehlungThemavorne">
    <w:name w:val="Aufzaehlung Thema vorne"/>
    <w:basedOn w:val="AufzaehlungThema"/>
    <w:rsid w:val="005F75DB"/>
    <w:pPr>
      <w:tabs>
        <w:tab w:val="clear" w:pos="1049"/>
        <w:tab w:val="left" w:pos="199"/>
      </w:tabs>
      <w:ind w:left="199"/>
    </w:pPr>
  </w:style>
  <w:style w:type="character" w:customStyle="1" w:styleId="FuzeileZchn">
    <w:name w:val="Fußzeile Zchn"/>
    <w:basedOn w:val="Absatz-Standardschriftart"/>
    <w:link w:val="Fuzeile"/>
    <w:rsid w:val="00FD55A8"/>
    <w:rPr>
      <w:rFonts w:ascii="HelveticaNeueLT Com 55 Roman" w:hAnsi="HelveticaNeueLT Com 55 Roman"/>
      <w:b/>
      <w:color w:val="8C8C8C"/>
      <w:sz w:val="16"/>
      <w:szCs w:val="16"/>
    </w:rPr>
  </w:style>
  <w:style w:type="character" w:styleId="BesuchterLink">
    <w:name w:val="FollowedHyperlink"/>
    <w:basedOn w:val="Absatz-Standardschriftart"/>
    <w:semiHidden/>
    <w:unhideWhenUsed/>
    <w:rsid w:val="00DC12B6"/>
    <w:rPr>
      <w:color w:val="auto"/>
      <w:u w:val="none"/>
    </w:rPr>
  </w:style>
  <w:style w:type="character" w:styleId="Hyperlink">
    <w:name w:val="Hyperlink"/>
    <w:basedOn w:val="Absatz-Standardschriftart"/>
    <w:unhideWhenUsed/>
    <w:rsid w:val="00DC12B6"/>
    <w:rPr>
      <w:color w:val="auto"/>
      <w:u w:val="none"/>
    </w:rPr>
  </w:style>
  <w:style w:type="character" w:customStyle="1" w:styleId="KopfzeileZchn">
    <w:name w:val="Kopfzeile Zchn"/>
    <w:basedOn w:val="Absatz-Standardschriftart"/>
    <w:link w:val="Kopfzeile"/>
    <w:rsid w:val="007C7478"/>
    <w:rPr>
      <w:sz w:val="16"/>
    </w:rPr>
  </w:style>
  <w:style w:type="paragraph" w:styleId="Sprechblasentext">
    <w:name w:val="Balloon Text"/>
    <w:basedOn w:val="Standard"/>
    <w:link w:val="SprechblasentextZchn"/>
    <w:semiHidden/>
    <w:unhideWhenUsed/>
    <w:rsid w:val="00E43B1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E43B1F"/>
    <w:rPr>
      <w:rFonts w:ascii="Segoe UI" w:hAnsi="Segoe UI" w:cs="Segoe UI"/>
      <w:sz w:val="18"/>
      <w:szCs w:val="18"/>
    </w:rPr>
  </w:style>
  <w:style w:type="paragraph" w:customStyle="1" w:styleId="DokTitel">
    <w:name w:val="Dok Titel"/>
    <w:basedOn w:val="Standard"/>
    <w:qFormat/>
    <w:rsid w:val="00C865C8"/>
    <w:pPr>
      <w:spacing w:line="360" w:lineRule="exact"/>
    </w:pPr>
    <w:rPr>
      <w:rFonts w:asciiTheme="majorHAnsi" w:hAnsiTheme="majorHAnsi" w:cs="Arial"/>
      <w:sz w:val="28"/>
    </w:rPr>
  </w:style>
  <w:style w:type="numbering" w:customStyle="1" w:styleId="berschriftenListe">
    <w:name w:val="Überschriften Liste"/>
    <w:uiPriority w:val="99"/>
    <w:rsid w:val="004E7F13"/>
    <w:pPr>
      <w:numPr>
        <w:numId w:val="13"/>
      </w:numPr>
    </w:pPr>
  </w:style>
  <w:style w:type="character" w:customStyle="1" w:styleId="berschrift4Zchn">
    <w:name w:val="Überschrift 4 Zchn"/>
    <w:basedOn w:val="Absatz-Standardschriftart"/>
    <w:link w:val="berschrift4"/>
    <w:semiHidden/>
    <w:rsid w:val="004E7F13"/>
    <w:rPr>
      <w:rFonts w:asciiTheme="majorHAnsi" w:eastAsiaTheme="majorEastAsia" w:hAnsiTheme="majorHAnsi" w:cstheme="majorBidi"/>
      <w:i/>
      <w:iCs/>
      <w:color w:val="AEAB9B" w:themeColor="accent1" w:themeShade="BF"/>
    </w:rPr>
  </w:style>
  <w:style w:type="character" w:customStyle="1" w:styleId="berschrift5Zchn">
    <w:name w:val="Überschrift 5 Zchn"/>
    <w:basedOn w:val="Absatz-Standardschriftart"/>
    <w:link w:val="berschrift5"/>
    <w:semiHidden/>
    <w:rsid w:val="004E7F13"/>
    <w:rPr>
      <w:rFonts w:asciiTheme="majorHAnsi" w:eastAsiaTheme="majorEastAsia" w:hAnsiTheme="majorHAnsi" w:cstheme="majorBidi"/>
      <w:color w:val="AEAB9B" w:themeColor="accent1" w:themeShade="BF"/>
    </w:rPr>
  </w:style>
  <w:style w:type="character" w:customStyle="1" w:styleId="berschrift6Zchn">
    <w:name w:val="Überschrift 6 Zchn"/>
    <w:basedOn w:val="Absatz-Standardschriftart"/>
    <w:link w:val="berschrift6"/>
    <w:semiHidden/>
    <w:rsid w:val="004E7F13"/>
    <w:rPr>
      <w:rFonts w:asciiTheme="majorHAnsi" w:eastAsiaTheme="majorEastAsia" w:hAnsiTheme="majorHAnsi" w:cstheme="majorBidi"/>
      <w:color w:val="787562" w:themeColor="accent1" w:themeShade="7F"/>
    </w:rPr>
  </w:style>
  <w:style w:type="character" w:customStyle="1" w:styleId="berschrift7Zchn">
    <w:name w:val="Überschrift 7 Zchn"/>
    <w:basedOn w:val="Absatz-Standardschriftart"/>
    <w:link w:val="berschrift7"/>
    <w:semiHidden/>
    <w:rsid w:val="004E7F13"/>
    <w:rPr>
      <w:rFonts w:asciiTheme="majorHAnsi" w:eastAsiaTheme="majorEastAsia" w:hAnsiTheme="majorHAnsi" w:cstheme="majorBidi"/>
      <w:i/>
      <w:iCs/>
      <w:color w:val="787562" w:themeColor="accent1" w:themeShade="7F"/>
    </w:rPr>
  </w:style>
  <w:style w:type="character" w:customStyle="1" w:styleId="berschrift8Zchn">
    <w:name w:val="Überschrift 8 Zchn"/>
    <w:basedOn w:val="Absatz-Standardschriftart"/>
    <w:link w:val="berschrift8"/>
    <w:semiHidden/>
    <w:rsid w:val="004E7F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4E7F13"/>
    <w:rPr>
      <w:rFonts w:asciiTheme="majorHAnsi" w:eastAsiaTheme="majorEastAsia" w:hAnsiTheme="majorHAnsi" w:cstheme="majorBidi"/>
      <w:i/>
      <w:iCs/>
      <w:color w:val="272727" w:themeColor="text1" w:themeTint="D8"/>
      <w:sz w:val="21"/>
      <w:szCs w:val="21"/>
    </w:rPr>
  </w:style>
  <w:style w:type="paragraph" w:customStyle="1" w:styleId="Kategorie">
    <w:name w:val="Kategorie"/>
    <w:basedOn w:val="Standard"/>
    <w:qFormat/>
    <w:rsid w:val="00C865C8"/>
    <w:pPr>
      <w:ind w:right="170"/>
      <w:jc w:val="right"/>
    </w:pPr>
    <w:rPr>
      <w:rFonts w:cs="Arial"/>
    </w:rPr>
  </w:style>
  <w:style w:type="character" w:customStyle="1" w:styleId="berschrift1Zchn">
    <w:name w:val="Überschrift 1 Zchn"/>
    <w:basedOn w:val="Absatz-Standardschriftart"/>
    <w:link w:val="berschrift1"/>
    <w:rsid w:val="00B951B6"/>
    <w:rPr>
      <w:rFonts w:asciiTheme="minorHAnsi" w:hAnsiTheme="minorHAnsi"/>
      <w:b/>
      <w:bCs/>
      <w:kern w:val="32"/>
      <w:sz w:val="28"/>
      <w:szCs w:val="32"/>
    </w:rPr>
  </w:style>
  <w:style w:type="character" w:customStyle="1" w:styleId="berschrift2Zchn">
    <w:name w:val="Überschrift 2 Zchn"/>
    <w:basedOn w:val="Absatz-Standardschriftart"/>
    <w:link w:val="berschrift2"/>
    <w:rsid w:val="00B951B6"/>
    <w:rPr>
      <w:rFonts w:ascii="HelveticaNeueLT Com 55 Roman" w:hAnsi="HelveticaNeueLT Com 55 Roman"/>
      <w:b/>
      <w:bCs/>
      <w:sz w:val="28"/>
      <w:szCs w:val="28"/>
    </w:rPr>
  </w:style>
  <w:style w:type="paragraph" w:customStyle="1" w:styleId="Text">
    <w:name w:val="Text"/>
    <w:basedOn w:val="Standard"/>
    <w:rsid w:val="00B951B6"/>
    <w:pPr>
      <w:spacing w:line="360" w:lineRule="auto"/>
    </w:pPr>
    <w:rPr>
      <w:rFonts w:ascii="Arial" w:eastAsia="Times New Roman" w:hAnsi="Arial"/>
      <w:sz w:val="22"/>
    </w:rPr>
  </w:style>
  <w:style w:type="paragraph" w:customStyle="1" w:styleId="Zusammenfassung">
    <w:name w:val="Zusammenfassung"/>
    <w:basedOn w:val="Standard"/>
    <w:rsid w:val="00B951B6"/>
    <w:pPr>
      <w:spacing w:line="360" w:lineRule="auto"/>
    </w:pPr>
    <w:rPr>
      <w:rFonts w:ascii="Arial" w:eastAsia="Times New Roman" w:hAnsi="Arial"/>
      <w:b/>
      <w:sz w:val="22"/>
    </w:rPr>
  </w:style>
  <w:style w:type="character" w:styleId="NichtaufgelsteErwhnung">
    <w:name w:val="Unresolved Mention"/>
    <w:basedOn w:val="Absatz-Standardschriftart"/>
    <w:uiPriority w:val="99"/>
    <w:semiHidden/>
    <w:unhideWhenUsed/>
    <w:rsid w:val="00DF2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55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GRB_Office_Design_Template">
  <a:themeElements>
    <a:clrScheme name="GR">
      <a:dk1>
        <a:srgbClr val="000000"/>
      </a:dk1>
      <a:lt1>
        <a:srgbClr val="FFFFFF"/>
      </a:lt1>
      <a:dk2>
        <a:srgbClr val="C60219"/>
      </a:dk2>
      <a:lt2>
        <a:srgbClr val="FFFFFF"/>
      </a:lt2>
      <a:accent1>
        <a:srgbClr val="E0DFD9"/>
      </a:accent1>
      <a:accent2>
        <a:srgbClr val="3C3C3C"/>
      </a:accent2>
      <a:accent3>
        <a:srgbClr val="F2A900"/>
      </a:accent3>
      <a:accent4>
        <a:srgbClr val="58A291"/>
      </a:accent4>
      <a:accent5>
        <a:srgbClr val="4E769C"/>
      </a:accent5>
      <a:accent6>
        <a:srgbClr val="A19E8C"/>
      </a:accent6>
      <a:hlink>
        <a:srgbClr val="C60219"/>
      </a:hlink>
      <a:folHlink>
        <a:srgbClr val="A35148"/>
      </a:folHlink>
    </a:clrScheme>
    <a:fontScheme name="Graubuenden">
      <a:majorFont>
        <a:latin typeface="TheMixB W7 Bold"/>
        <a:ea typeface=""/>
        <a:cs typeface=""/>
      </a:majorFont>
      <a:minorFont>
        <a:latin typeface="Circular graubuenden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algn="ctr">
          <a:defRPr dirty="0" smtClean="0">
            <a:solidFill>
              <a:schemeClr val="tx1"/>
            </a:solidFill>
            <a:latin typeface="+mn-lt"/>
            <a:ea typeface="MdFago" charset="0"/>
            <a:cs typeface="MdFago"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nSpc>
            <a:spcPct val="110000"/>
          </a:lnSpc>
          <a:defRPr b="0" i="0" dirty="0" smtClean="0">
            <a:latin typeface="MdFago" charset="0"/>
            <a:ea typeface="MdFago" charset="0"/>
            <a:cs typeface="MdFago" charset="0"/>
          </a:defRPr>
        </a:defPPr>
      </a:lstStyle>
    </a:txDef>
  </a:objectDefaults>
  <a:extraClrSchemeLst/>
  <a:extLst>
    <a:ext uri="{05A4C25C-085E-4340-85A3-A5531E510DB2}">
      <thm15:themeFamily xmlns:thm15="http://schemas.microsoft.com/office/thememl/2012/main" name="GRB_Office_Design_Template" id="{6E1235B9-F438-DB48-8812-D77D705DE868}" vid="{102DB71F-7945-8F4E-BD4C-13B39BEF435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F8827D5D6956E4F8E737AE0949CE4BD" ma:contentTypeVersion="11" ma:contentTypeDescription="Ein neues Dokument erstellen." ma:contentTypeScope="" ma:versionID="bef96c7c08e6c294da000c793877fa95">
  <xsd:schema xmlns:xsd="http://www.w3.org/2001/XMLSchema" xmlns:xs="http://www.w3.org/2001/XMLSchema" xmlns:p="http://schemas.microsoft.com/office/2006/metadata/properties" xmlns:ns2="d8ecdfed-1d37-4e2b-954e-3fbf055e8155" xmlns:ns3="5565b391-fac5-4305-b59e-58ee8b21493b" targetNamespace="http://schemas.microsoft.com/office/2006/metadata/properties" ma:root="true" ma:fieldsID="f996ae2c3afda0ce0687af0d2d0ad01b" ns2:_="" ns3:_="">
    <xsd:import namespace="d8ecdfed-1d37-4e2b-954e-3fbf055e8155"/>
    <xsd:import namespace="5565b391-fac5-4305-b59e-58ee8b21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fed-1d37-4e2b-954e-3fbf055e8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65b391-fac5-4305-b59e-58ee8b21493b"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C5373-7304-45F4-A7DF-7E2B3D666F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6D7163-81C5-4F9F-9B1A-299F59054C86}">
  <ds:schemaRefs>
    <ds:schemaRef ds:uri="http://schemas.microsoft.com/sharepoint/v3/contenttype/forms"/>
  </ds:schemaRefs>
</ds:datastoreItem>
</file>

<file path=customXml/itemProps3.xml><?xml version="1.0" encoding="utf-8"?>
<ds:datastoreItem xmlns:ds="http://schemas.openxmlformats.org/officeDocument/2006/customXml" ds:itemID="{95D2B7F8-08CB-4913-B460-1AD5325B91B1}">
  <ds:schemaRefs>
    <ds:schemaRef ds:uri="http://schemas.openxmlformats.org/officeDocument/2006/bibliography"/>
  </ds:schemaRefs>
</ds:datastoreItem>
</file>

<file path=customXml/itemProps4.xml><?xml version="1.0" encoding="utf-8"?>
<ds:datastoreItem xmlns:ds="http://schemas.openxmlformats.org/officeDocument/2006/customXml" ds:itemID="{2A6120E9-82A2-4B2A-A1BC-CB132937E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fed-1d37-4e2b-954e-3fbf055e8155"/>
    <ds:schemaRef ds:uri="5565b391-fac5-4305-b59e-58ee8b21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3585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Mediaviso AG</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Gantenbein Bruno</dc:creator>
  <cp:keywords/>
  <dc:description/>
  <cp:lastModifiedBy>Cuñarro Jennifer</cp:lastModifiedBy>
  <cp:revision>4</cp:revision>
  <cp:lastPrinted>2023-05-24T08:35:00Z</cp:lastPrinted>
  <dcterms:created xsi:type="dcterms:W3CDTF">2023-05-24T08:19:00Z</dcterms:created>
  <dcterms:modified xsi:type="dcterms:W3CDTF">2023-05-24T08:42:00Z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0x010100CF8827D5D6956E4F8E737AE0949CE4BD</vt:lpwstr>
  </property>
</Properties>
</file>