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8193" w:type="dxa"/>
        <w:tblLayout w:type="fixed"/>
        <w:tblLook w:val="04A0" w:firstRow="1" w:lastRow="0" w:firstColumn="1" w:lastColumn="0" w:noHBand="0" w:noVBand="1"/>
      </w:tblPr>
      <w:tblGrid>
        <w:gridCol w:w="8193"/>
      </w:tblGrid>
      <w:tr w:rsidR="00312631" w14:paraId="064C71FC" w14:textId="77777777" w:rsidTr="00B649C4">
        <w:tc>
          <w:tcPr>
            <w:tcW w:w="8193" w:type="dxa"/>
          </w:tcPr>
          <w:p w14:paraId="3146DB01" w14:textId="20280A50" w:rsidR="00312631" w:rsidRPr="00DC48C4" w:rsidRDefault="0014677A" w:rsidP="00DC48C4">
            <w:pPr>
              <w:pStyle w:val="Betreff"/>
            </w:pPr>
            <w:r>
              <w:t>Wertschöpferpreis 2025 an den Bischöflichen Hof</w:t>
            </w:r>
          </w:p>
        </w:tc>
      </w:tr>
      <w:tr w:rsidR="00312631" w14:paraId="2A310F58" w14:textId="77777777" w:rsidTr="009F0672">
        <w:trPr>
          <w:trHeight w:hRule="exact" w:val="482"/>
        </w:trPr>
        <w:tc>
          <w:tcPr>
            <w:tcW w:w="8193" w:type="dxa"/>
          </w:tcPr>
          <w:p w14:paraId="3DBD8200" w14:textId="77777777" w:rsidR="00312631" w:rsidRPr="00312631" w:rsidRDefault="00312631" w:rsidP="00312631"/>
        </w:tc>
      </w:tr>
    </w:tbl>
    <w:p w14:paraId="3726788A" w14:textId="09B5B6C3" w:rsidR="00A90184" w:rsidRPr="00073D2C" w:rsidRDefault="0014677A" w:rsidP="00BE4D39">
      <w:pPr>
        <w:pStyle w:val="Untertitel1"/>
      </w:pPr>
      <w:r>
        <w:t>Medienmitteilung (18.12.2025)</w:t>
      </w:r>
    </w:p>
    <w:p w14:paraId="59EB0A3E" w14:textId="77777777" w:rsidR="00A90184" w:rsidRPr="00FD3E7B" w:rsidRDefault="00A90184" w:rsidP="00A90184">
      <w:pPr>
        <w:rPr>
          <w:rFonts w:cs="Circular graubuenden Book"/>
        </w:rPr>
      </w:pPr>
    </w:p>
    <w:p w14:paraId="5D5E2763" w14:textId="7A4D3938" w:rsidR="00737AE5" w:rsidRPr="00B25820" w:rsidRDefault="0014677A" w:rsidP="00FD3E7B">
      <w:pPr>
        <w:rPr>
          <w:rFonts w:cs="Circular graubuenden Book"/>
          <w:b/>
          <w:bCs/>
        </w:rPr>
      </w:pPr>
      <w:r w:rsidRPr="00B25820">
        <w:rPr>
          <w:rFonts w:cs="Circular graubuenden Book"/>
          <w:b/>
          <w:bCs/>
        </w:rPr>
        <w:t>Chur Touri</w:t>
      </w:r>
      <w:r w:rsidR="00B25820" w:rsidRPr="00B25820">
        <w:rPr>
          <w:rFonts w:cs="Circular graubuenden Book"/>
          <w:b/>
          <w:bCs/>
        </w:rPr>
        <w:t xml:space="preserve">smus freut sich, den Wertschöpferpreis 2025 an </w:t>
      </w:r>
      <w:r w:rsidR="00126183">
        <w:rPr>
          <w:rFonts w:cs="Circular graubuenden Book"/>
          <w:b/>
          <w:bCs/>
        </w:rPr>
        <w:t>den Bischöflichen Hof</w:t>
      </w:r>
      <w:r w:rsidR="00B25820" w:rsidRPr="00B25820">
        <w:rPr>
          <w:rFonts w:cs="Circular graubuenden Book"/>
          <w:b/>
          <w:bCs/>
        </w:rPr>
        <w:t xml:space="preserve"> zu verleihen. Die feierliche Übergabe fand heute im Restaurant </w:t>
      </w:r>
      <w:proofErr w:type="spellStart"/>
      <w:r w:rsidR="00B25820" w:rsidRPr="00B25820">
        <w:rPr>
          <w:rFonts w:cs="Circular graubuenden Book"/>
          <w:b/>
          <w:bCs/>
        </w:rPr>
        <w:t>VaBene</w:t>
      </w:r>
      <w:proofErr w:type="spellEnd"/>
      <w:r w:rsidR="00B25820" w:rsidRPr="00B25820">
        <w:rPr>
          <w:rFonts w:cs="Circular graubuenden Book"/>
          <w:b/>
          <w:bCs/>
        </w:rPr>
        <w:t xml:space="preserve"> statt, wo der Preis, stellvertretend durch Bischof Joseph Maria Bonnemain</w:t>
      </w:r>
      <w:r w:rsidR="004E3769">
        <w:rPr>
          <w:rFonts w:cs="Circular graubuenden Book"/>
          <w:b/>
          <w:bCs/>
        </w:rPr>
        <w:t xml:space="preserve"> sowie Generalvikar für die Bistumsregion Graubünden, Domherr Peter Camenzind</w:t>
      </w:r>
      <w:r w:rsidR="00B25820" w:rsidRPr="00B25820">
        <w:rPr>
          <w:rFonts w:cs="Circular graubuenden Book"/>
          <w:b/>
          <w:bCs/>
        </w:rPr>
        <w:t>, entgegengenommen wurde.</w:t>
      </w:r>
    </w:p>
    <w:p w14:paraId="6E33076D" w14:textId="77777777" w:rsidR="00B25820" w:rsidRDefault="00B25820" w:rsidP="00FD3E7B">
      <w:pPr>
        <w:rPr>
          <w:rFonts w:cs="Circular graubuenden Book"/>
        </w:rPr>
      </w:pPr>
    </w:p>
    <w:p w14:paraId="63448FDD" w14:textId="3E9F3C63" w:rsidR="00FD4691" w:rsidRDefault="00FD4691" w:rsidP="00FD4691">
      <w:pPr>
        <w:rPr>
          <w:color w:val="3C3C3C"/>
        </w:rPr>
      </w:pPr>
      <w:r w:rsidRPr="00D06B44">
        <w:rPr>
          <w:color w:val="3C3C3C"/>
        </w:rPr>
        <w:t>Der Hof mit der eindrucksvollen Kathedrale, dem Domschatzmuseum und der traditionsreichen Hofkellerei prägt das Stadtbild von Chur in besonderer Weise und besitzt eine grosse touristische Ausstrahlung. Für viele Gäste gehört der Besuch des Hofs und der Kathedrale zum Höhepunkt ihres Rundgangs durch die Altstadt.</w:t>
      </w:r>
      <w:r w:rsidR="00A50CD9">
        <w:rPr>
          <w:color w:val="3C3C3C"/>
        </w:rPr>
        <w:t xml:space="preserve"> </w:t>
      </w:r>
      <w:r w:rsidRPr="00D06B44">
        <w:rPr>
          <w:color w:val="3C3C3C"/>
        </w:rPr>
        <w:t>Auch die malerische Hoftreppe</w:t>
      </w:r>
      <w:r w:rsidR="00A50CD9">
        <w:rPr>
          <w:color w:val="3C3C3C"/>
        </w:rPr>
        <w:t xml:space="preserve"> </w:t>
      </w:r>
      <w:r w:rsidRPr="00D06B44">
        <w:rPr>
          <w:color w:val="3C3C3C"/>
        </w:rPr>
        <w:t>zählt zu den beliebtesten Fotomotiven der Stadt.</w:t>
      </w:r>
      <w:r>
        <w:rPr>
          <w:color w:val="3C3C3C"/>
        </w:rPr>
        <w:t xml:space="preserve"> </w:t>
      </w:r>
      <w:r w:rsidR="005451F7">
        <w:rPr>
          <w:color w:val="3C3C3C"/>
        </w:rPr>
        <w:t xml:space="preserve">Einige Gäste berichteten im Nachgang ihres Besuches von einem persönlichen Treffen mit Bischof Bonnemain, welcher sich für die Gäste </w:t>
      </w:r>
      <w:r w:rsidR="00EE3D61">
        <w:rPr>
          <w:color w:val="3C3C3C"/>
        </w:rPr>
        <w:t xml:space="preserve">aus aller Welt </w:t>
      </w:r>
      <w:r w:rsidR="005451F7">
        <w:rPr>
          <w:color w:val="3C3C3C"/>
        </w:rPr>
        <w:t xml:space="preserve">Zeit nahm, was ihrem Besuch einen weiteren, wertvollen Mehrwert brachte. </w:t>
      </w:r>
      <w:r w:rsidRPr="00D06B44">
        <w:rPr>
          <w:color w:val="3C3C3C"/>
        </w:rPr>
        <w:t>Zugleich ist der Hof ein Ort von herausragender historischer Bedeutung: In Chur befindet sich</w:t>
      </w:r>
      <w:r>
        <w:rPr>
          <w:color w:val="3C3C3C"/>
        </w:rPr>
        <w:t xml:space="preserve"> einer</w:t>
      </w:r>
      <w:r w:rsidRPr="00D06B44">
        <w:rPr>
          <w:color w:val="3C3C3C"/>
        </w:rPr>
        <w:t xml:space="preserve"> der älteste</w:t>
      </w:r>
      <w:r>
        <w:rPr>
          <w:color w:val="3C3C3C"/>
        </w:rPr>
        <w:t>n</w:t>
      </w:r>
      <w:r w:rsidRPr="00D06B44">
        <w:rPr>
          <w:color w:val="3C3C3C"/>
        </w:rPr>
        <w:t>, ununterbrochen besetzte Bischofssitz nördlich der Alpen</w:t>
      </w:r>
      <w:r>
        <w:rPr>
          <w:color w:val="3C3C3C"/>
        </w:rPr>
        <w:t xml:space="preserve"> </w:t>
      </w:r>
      <w:r w:rsidRPr="00D06B44">
        <w:rPr>
          <w:color w:val="3C3C3C"/>
        </w:rPr>
        <w:t>– ein lebendiges Zeugnis jahrhundertelanger kirchlicher und kultureller Geschichte.</w:t>
      </w:r>
      <w:r w:rsidR="00A50CD9">
        <w:rPr>
          <w:color w:val="3C3C3C"/>
        </w:rPr>
        <w:t xml:space="preserve"> </w:t>
      </w:r>
    </w:p>
    <w:p w14:paraId="29828D14" w14:textId="77777777" w:rsidR="003C3B16" w:rsidRDefault="003C3B16" w:rsidP="00FD4691">
      <w:pPr>
        <w:rPr>
          <w:color w:val="3C3C3C"/>
        </w:rPr>
      </w:pPr>
    </w:p>
    <w:p w14:paraId="73977607" w14:textId="4E1A2E35" w:rsidR="003C3B16" w:rsidRDefault="003C3B16" w:rsidP="00FD4691">
      <w:pPr>
        <w:rPr>
          <w:color w:val="3C3C3C"/>
        </w:rPr>
      </w:pPr>
      <w:r>
        <w:rPr>
          <w:color w:val="3C3C3C"/>
        </w:rPr>
        <w:t>Der Wertschöpferpreis von Chur Tourismus wird in diesem Jahr zum 13.</w:t>
      </w:r>
      <w:r w:rsidR="009B68E9">
        <w:rPr>
          <w:color w:val="3C3C3C"/>
        </w:rPr>
        <w:t xml:space="preserve"> </w:t>
      </w:r>
      <w:r>
        <w:rPr>
          <w:color w:val="3C3C3C"/>
        </w:rPr>
        <w:t>Mal übergeben. Er ehrt Organisationen, Vereine oder Personen, die für Chur touristisch, ökonomisch und gesellschaftlich Wert schaffen. Der Vorstand von Chur Tourismus wählt den Preisträger oder die Preisträgerin von sich aus – ohne Bewerbungsverfahren. Erstmals wurde 2009 der «Wertschöpfer» in Form eines «Steinbocks», dem Wahrzeichen des Kantons Graubünden, verliehen.</w:t>
      </w:r>
    </w:p>
    <w:p w14:paraId="2CF2C881" w14:textId="77777777" w:rsidR="003C3B16" w:rsidRDefault="003C3B16" w:rsidP="00FD4691">
      <w:pPr>
        <w:rPr>
          <w:color w:val="3C3C3C"/>
        </w:rPr>
      </w:pPr>
    </w:p>
    <w:p w14:paraId="79CBCD66" w14:textId="640D334C" w:rsidR="003C3B16" w:rsidRDefault="003C3B16" w:rsidP="00FD4691">
      <w:pPr>
        <w:rPr>
          <w:color w:val="3C3C3C"/>
        </w:rPr>
      </w:pPr>
      <w:r>
        <w:rPr>
          <w:color w:val="3C3C3C"/>
        </w:rPr>
        <w:t>Herzlichen Glückwunsch an den Bischöflichen Hof!</w:t>
      </w:r>
    </w:p>
    <w:p w14:paraId="692BBCD9" w14:textId="77777777" w:rsidR="003C3B16" w:rsidRDefault="003C3B16" w:rsidP="00FD4691">
      <w:pPr>
        <w:rPr>
          <w:color w:val="3C3C3C"/>
        </w:rPr>
      </w:pPr>
    </w:p>
    <w:p w14:paraId="5B19933A" w14:textId="6C41E111" w:rsidR="003C3B16" w:rsidRDefault="003C3B16" w:rsidP="00FD4691">
      <w:pPr>
        <w:rPr>
          <w:color w:val="3C3C3C"/>
        </w:rPr>
      </w:pPr>
      <w:r>
        <w:rPr>
          <w:color w:val="3C3C3C"/>
        </w:rPr>
        <w:t>Eine Mitteilung von Chur Tourismus</w:t>
      </w:r>
    </w:p>
    <w:p w14:paraId="3C802CAE" w14:textId="77777777" w:rsidR="003C3B16" w:rsidRDefault="003C3B16" w:rsidP="00FD4691">
      <w:pPr>
        <w:rPr>
          <w:color w:val="3C3C3C"/>
        </w:rPr>
      </w:pPr>
    </w:p>
    <w:p w14:paraId="311E3053" w14:textId="3B2CB326" w:rsidR="003C3B16" w:rsidRDefault="003C3B16" w:rsidP="00FD4691">
      <w:pPr>
        <w:rPr>
          <w:b/>
          <w:color w:val="3C3C3C"/>
        </w:rPr>
      </w:pPr>
      <w:r>
        <w:rPr>
          <w:b/>
          <w:color w:val="3C3C3C"/>
        </w:rPr>
        <w:t>Kontaktperson für die Medien</w:t>
      </w:r>
    </w:p>
    <w:p w14:paraId="3379047D" w14:textId="63844344" w:rsidR="003C3B16" w:rsidRPr="003C3B16" w:rsidRDefault="003C3B16" w:rsidP="00FD4691">
      <w:pPr>
        <w:rPr>
          <w:color w:val="3C3C3C"/>
        </w:rPr>
      </w:pPr>
      <w:r>
        <w:rPr>
          <w:color w:val="3C3C3C"/>
        </w:rPr>
        <w:t xml:space="preserve">Fabian Maasch, Geschäftsleiter, Tel. +41 81 254 43 18, </w:t>
      </w:r>
      <w:hyperlink r:id="rId8" w:history="1">
        <w:r w:rsidRPr="00F05F3F">
          <w:rPr>
            <w:rStyle w:val="Hyperlink"/>
          </w:rPr>
          <w:t>medien@churtourismus.ch</w:t>
        </w:r>
      </w:hyperlink>
      <w:r>
        <w:rPr>
          <w:color w:val="3C3C3C"/>
        </w:rPr>
        <w:t xml:space="preserve"> </w:t>
      </w:r>
    </w:p>
    <w:p w14:paraId="379F0D66" w14:textId="77777777" w:rsidR="00B25820" w:rsidRPr="00B25820" w:rsidRDefault="00B25820" w:rsidP="00FD3E7B">
      <w:pPr>
        <w:rPr>
          <w:rFonts w:cs="Circular graubuenden Book"/>
        </w:rPr>
      </w:pPr>
    </w:p>
    <w:sectPr w:rsidR="00B25820" w:rsidRPr="00B25820" w:rsidSect="00FD3E7B">
      <w:headerReference w:type="default" r:id="rId9"/>
      <w:footerReference w:type="default" r:id="rId10"/>
      <w:headerReference w:type="first" r:id="rId11"/>
      <w:footerReference w:type="first" r:id="rId12"/>
      <w:pgSz w:w="11906" w:h="16838" w:code="9"/>
      <w:pgMar w:top="2977" w:right="1928" w:bottom="1843" w:left="1786" w:header="851" w:footer="5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E7621" w14:textId="77777777" w:rsidR="002F26DC" w:rsidRDefault="002F26DC" w:rsidP="00C36F5B">
      <w:r>
        <w:separator/>
      </w:r>
    </w:p>
  </w:endnote>
  <w:endnote w:type="continuationSeparator" w:id="0">
    <w:p w14:paraId="3C82B21E" w14:textId="77777777" w:rsidR="002F26DC" w:rsidRDefault="002F26DC" w:rsidP="00C3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ircular graubuenden Book">
    <w:panose1 w:val="020B0504010101010104"/>
    <w:charset w:val="00"/>
    <w:family w:val="swiss"/>
    <w:notTrueType/>
    <w:pitch w:val="variable"/>
    <w:sig w:usb0="A00000BF" w:usb1="5000E47B" w:usb2="00000008" w:usb3="00000000" w:csb0="00000093" w:csb1="00000000"/>
  </w:font>
  <w:font w:name="TheMixB Bold">
    <w:panose1 w:val="020B0702050302020203"/>
    <w:charset w:val="00"/>
    <w:family w:val="swiss"/>
    <w:pitch w:val="variable"/>
    <w:sig w:usb0="80000027" w:usb1="5000000A" w:usb2="00000000" w:usb3="00000000" w:csb0="00000093"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68E88" w14:textId="77777777" w:rsidR="00D23076" w:rsidRPr="004643F5" w:rsidRDefault="00F74241" w:rsidP="00843B50">
    <w:pPr>
      <w:pStyle w:val="Absenderinfo"/>
    </w:pPr>
    <w:r w:rsidRPr="00D60053">
      <w:rPr>
        <w:noProof/>
      </w:rPr>
      <w:t>Chur Tourismus</w:t>
    </w:r>
    <w:r>
      <w:rPr>
        <w:noProof/>
      </w:rPr>
      <w:t xml:space="preserve">, Poststrasse 43, </w:t>
    </w:r>
    <w:r w:rsidRPr="00D60053">
      <w:rPr>
        <w:noProof/>
      </w:rPr>
      <w:t>700</w:t>
    </w:r>
    <w:r>
      <w:rPr>
        <w:noProof/>
      </w:rPr>
      <w:t>0</w:t>
    </w:r>
    <w:r w:rsidRPr="00D60053">
      <w:rPr>
        <w:noProof/>
      </w:rPr>
      <w:t xml:space="preserve"> Chur, Schweiz</w:t>
    </w:r>
    <w:r>
      <w:rPr>
        <w:noProof/>
      </w:rPr>
      <w:br/>
    </w:r>
    <w:r w:rsidRPr="007464BB">
      <w:t>Tel. +41 81 252 18 18</w:t>
    </w:r>
    <w:r>
      <w:t xml:space="preserve">, </w:t>
    </w:r>
    <w:r w:rsidRPr="00F74241">
      <w:t>info@churtourismus.ch</w:t>
    </w:r>
    <w:r>
      <w:t xml:space="preserve">, </w:t>
    </w:r>
    <w:r w:rsidRPr="007464BB">
      <w:t>churtourismus.ch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C62F7" w14:textId="77777777" w:rsidR="00D23076" w:rsidRPr="00C61461" w:rsidRDefault="00C61461" w:rsidP="00C61461">
    <w:pPr>
      <w:pStyle w:val="Absenderinfo"/>
      <w:rPr>
        <w:lang w:val="en-US"/>
      </w:rPr>
    </w:pPr>
    <w:proofErr w:type="spellStart"/>
    <w:r w:rsidRPr="002A4094">
      <w:rPr>
        <w:lang w:val="en-US"/>
      </w:rPr>
      <w:t>Expertier</w:t>
    </w:r>
    <w:proofErr w:type="spellEnd"/>
    <w:r w:rsidRPr="002A4094">
      <w:rPr>
        <w:lang w:val="en-US"/>
      </w:rPr>
      <w:t xml:space="preserve"> </w:t>
    </w:r>
    <w:r>
      <w:rPr>
        <w:lang w:val="en-US"/>
      </w:rPr>
      <w:t xml:space="preserve">GmbH </w:t>
    </w:r>
    <w:r w:rsidRPr="00C61461">
      <w:rPr>
        <w:lang w:val="en-US"/>
      </w:rPr>
      <w:t>|</w:t>
    </w:r>
    <w:r>
      <w:rPr>
        <w:lang w:val="en-US"/>
      </w:rPr>
      <w:t xml:space="preserve"> </w:t>
    </w:r>
    <w:r w:rsidRPr="002A4094">
      <w:rPr>
        <w:lang w:val="en-US"/>
      </w:rPr>
      <w:t xml:space="preserve">Veterinary Consulting, Dr. med. vet. </w:t>
    </w:r>
    <w:r w:rsidRPr="001C3543">
      <w:rPr>
        <w:lang w:val="en-US"/>
      </w:rPr>
      <w:t xml:space="preserve">Rolf Hanimann, </w:t>
    </w:r>
    <w:proofErr w:type="spellStart"/>
    <w:r w:rsidRPr="001C3543">
      <w:rPr>
        <w:lang w:val="en-US"/>
      </w:rPr>
      <w:t>Sammacrest</w:t>
    </w:r>
    <w:proofErr w:type="spellEnd"/>
    <w:r w:rsidRPr="001C3543">
      <w:rPr>
        <w:lang w:val="en-US"/>
      </w:rPr>
      <w:t xml:space="preserve"> 11, 7235 </w:t>
    </w:r>
    <w:proofErr w:type="spellStart"/>
    <w:r w:rsidRPr="001C3543">
      <w:rPr>
        <w:lang w:val="en-US"/>
      </w:rPr>
      <w:t>Fideris</w:t>
    </w:r>
    <w:proofErr w:type="spellEnd"/>
    <w:r w:rsidRPr="001C3543">
      <w:rPr>
        <w:lang w:val="en-US"/>
      </w:rPr>
      <w:br/>
    </w:r>
    <w:r w:rsidRPr="00C61461">
      <w:rPr>
        <w:lang w:val="en-US"/>
      </w:rPr>
      <w:t>+41 81 330 58 61</w:t>
    </w:r>
    <w:r w:rsidRPr="001C3543">
      <w:rPr>
        <w:lang w:val="en-US"/>
      </w:rPr>
      <w:t>, rolf.hanimann@expertier.ch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9BF54" w14:textId="77777777" w:rsidR="002F26DC" w:rsidRDefault="002F26DC" w:rsidP="00C36F5B">
      <w:r>
        <w:separator/>
      </w:r>
    </w:p>
  </w:footnote>
  <w:footnote w:type="continuationSeparator" w:id="0">
    <w:p w14:paraId="0A7EB67E" w14:textId="77777777" w:rsidR="002F26DC" w:rsidRDefault="002F26DC" w:rsidP="00C3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75BBF" w14:textId="77777777" w:rsidR="00246166" w:rsidRDefault="00246166" w:rsidP="00D23076">
    <w:pPr>
      <w:pStyle w:val="Kopfzeile"/>
    </w:pPr>
  </w:p>
  <w:p w14:paraId="6817823B" w14:textId="77777777" w:rsidR="00246166" w:rsidRDefault="00246166" w:rsidP="00D23076">
    <w:pPr>
      <w:pStyle w:val="Kopfzeile"/>
    </w:pPr>
  </w:p>
  <w:p w14:paraId="68EBF516" w14:textId="77777777" w:rsidR="00D23076" w:rsidRPr="00246166" w:rsidRDefault="00DD59D5" w:rsidP="00246166">
    <w:pPr>
      <w:pStyle w:val="Absenderinfo"/>
      <w:rPr>
        <w:u w:val="single"/>
      </w:rPr>
    </w:pPr>
    <w:r w:rsidRPr="00246166">
      <w:rPr>
        <w:noProof/>
        <w:u w:val="single"/>
      </w:rPr>
      <w:drawing>
        <wp:anchor distT="0" distB="0" distL="114300" distR="114300" simplePos="0" relativeHeight="251663360" behindDoc="0" locked="1" layoutInCell="1" allowOverlap="1" wp14:anchorId="6D630307" wp14:editId="0A7817AF">
          <wp:simplePos x="0" y="0"/>
          <wp:positionH relativeFrom="page">
            <wp:posOffset>5754370</wp:posOffset>
          </wp:positionH>
          <wp:positionV relativeFrom="page">
            <wp:posOffset>542925</wp:posOffset>
          </wp:positionV>
          <wp:extent cx="979805" cy="334645"/>
          <wp:effectExtent l="0" t="0" r="0" b="0"/>
          <wp:wrapNone/>
          <wp:docPr id="30" name="logo_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gb_1"/>
                  <pic:cNvPicPr/>
                </pic:nvPicPr>
                <pic:blipFill>
                  <a:blip r:embed="rId1">
                    <a:extLst>
                      <a:ext uri="{28A0092B-C50C-407E-A947-70E740481C1C}">
                        <a14:useLocalDpi xmlns:a14="http://schemas.microsoft.com/office/drawing/2010/main" val="0"/>
                      </a:ext>
                    </a:extLst>
                  </a:blip>
                  <a:stretch>
                    <a:fillRect/>
                  </a:stretch>
                </pic:blipFill>
                <pic:spPr>
                  <a:xfrm>
                    <a:off x="0" y="0"/>
                    <a:ext cx="979805" cy="334645"/>
                  </a:xfrm>
                  <a:prstGeom prst="rect">
                    <a:avLst/>
                  </a:prstGeom>
                </pic:spPr>
              </pic:pic>
            </a:graphicData>
          </a:graphic>
          <wp14:sizeRelH relativeFrom="margin">
            <wp14:pctWidth>0</wp14:pctWidth>
          </wp14:sizeRelH>
          <wp14:sizeRelV relativeFrom="margin">
            <wp14:pctHeight>0</wp14:pctHeight>
          </wp14:sizeRelV>
        </wp:anchor>
      </w:drawing>
    </w:r>
  </w:p>
  <w:p w14:paraId="3F263D29" w14:textId="77777777" w:rsidR="00D23076" w:rsidRPr="006F68AA" w:rsidRDefault="006F68AA" w:rsidP="00FD3E7B">
    <w:pPr>
      <w:pStyle w:val="pagina"/>
      <w:framePr w:wrap="around" w:x="9100" w:y="16074"/>
    </w:pPr>
    <w:r w:rsidRPr="006F68AA">
      <w:t xml:space="preserve">Seite </w:t>
    </w:r>
    <w:r w:rsidRPr="006F68AA">
      <w:fldChar w:fldCharType="begin"/>
    </w:r>
    <w:r w:rsidRPr="006F68AA">
      <w:instrText xml:space="preserve"> PAGE   \* MERGEFORMAT </w:instrText>
    </w:r>
    <w:r w:rsidRPr="006F68AA">
      <w:fldChar w:fldCharType="separate"/>
    </w:r>
    <w:r w:rsidRPr="006F68AA">
      <w:t>2</w:t>
    </w:r>
    <w:r w:rsidRPr="006F68AA">
      <w:fldChar w:fldCharType="end"/>
    </w:r>
    <w:r w:rsidRPr="006F68AA">
      <w:t>/</w:t>
    </w:r>
    <w:fldSimple w:instr=" NUMPAGES   \* MERGEFORMAT ">
      <w:r w:rsidRPr="006F68AA">
        <w:t>3</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698D" w14:textId="77777777" w:rsidR="00D23076" w:rsidRDefault="0080795F" w:rsidP="00CC7ABC">
    <w:pPr>
      <w:pStyle w:val="Kopfzeile"/>
      <w:spacing w:after="2170"/>
    </w:pPr>
    <w:r>
      <w:rPr>
        <w:noProof/>
      </w:rPr>
      <mc:AlternateContent>
        <mc:Choice Requires="wps">
          <w:drawing>
            <wp:anchor distT="0" distB="0" distL="114300" distR="114300" simplePos="0" relativeHeight="251661312" behindDoc="0" locked="1" layoutInCell="1" allowOverlap="1" wp14:anchorId="3C315D08" wp14:editId="4CCAC82F">
              <wp:simplePos x="0" y="0"/>
              <wp:positionH relativeFrom="margin">
                <wp:posOffset>0</wp:posOffset>
              </wp:positionH>
              <wp:positionV relativeFrom="page">
                <wp:posOffset>1823720</wp:posOffset>
              </wp:positionV>
              <wp:extent cx="3653155" cy="232410"/>
              <wp:effectExtent l="0" t="0" r="4445" b="15240"/>
              <wp:wrapNone/>
              <wp:docPr id="1308982296" name="box_adr"/>
              <wp:cNvGraphicFramePr/>
              <a:graphic xmlns:a="http://schemas.openxmlformats.org/drawingml/2006/main">
                <a:graphicData uri="http://schemas.microsoft.com/office/word/2010/wordprocessingShape">
                  <wps:wsp>
                    <wps:cNvSpPr txBox="1"/>
                    <wps:spPr>
                      <a:xfrm>
                        <a:off x="0" y="0"/>
                        <a:ext cx="3653155" cy="232410"/>
                      </a:xfrm>
                      <a:prstGeom prst="rect">
                        <a:avLst/>
                      </a:prstGeom>
                      <a:noFill/>
                      <a:ln w="6350">
                        <a:noFill/>
                      </a:ln>
                    </wps:spPr>
                    <wps:txbx>
                      <w:txbxContent>
                        <w:tbl>
                          <w:tblPr>
                            <w:tblStyle w:val="Tabellenraster"/>
                            <w:tblW w:w="0" w:type="auto"/>
                            <w:tblBorders>
                              <w:bottom w:val="single" w:sz="4" w:space="0" w:color="auto"/>
                            </w:tblBorders>
                            <w:tblCellMar>
                              <w:bottom w:w="28" w:type="dxa"/>
                            </w:tblCellMar>
                            <w:tblLook w:val="04A0" w:firstRow="1" w:lastRow="0" w:firstColumn="1" w:lastColumn="0" w:noHBand="0" w:noVBand="1"/>
                          </w:tblPr>
                          <w:tblGrid>
                            <w:gridCol w:w="4514"/>
                          </w:tblGrid>
                          <w:tr w:rsidR="0080795F" w14:paraId="3D9462D8" w14:textId="77777777" w:rsidTr="00212AA0">
                            <w:tc>
                              <w:tcPr>
                                <w:tcW w:w="0" w:type="auto"/>
                              </w:tcPr>
                              <w:p w14:paraId="1898EBA2" w14:textId="77777777" w:rsidR="0080795F" w:rsidRDefault="00C61461" w:rsidP="00212AA0">
                                <w:pPr>
                                  <w:pStyle w:val="Kopfzeile"/>
                                </w:pPr>
                                <w:r>
                                  <w:t>expertier GmbH, Lehnmattstrasse 6, 9050 Appenzell, info@expertier.ch</w:t>
                                </w:r>
                              </w:p>
                            </w:tc>
                          </w:tr>
                        </w:tbl>
                        <w:p w14:paraId="00A0CCC4" w14:textId="77777777" w:rsidR="0080795F" w:rsidRDefault="0080795F" w:rsidP="00212AA0">
                          <w:pPr>
                            <w:pStyle w:val="Kopfzeile"/>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315D08" id="_x0000_t202" coordsize="21600,21600" o:spt="202" path="m,l,21600r21600,l21600,xe">
              <v:stroke joinstyle="miter"/>
              <v:path gradientshapeok="t" o:connecttype="rect"/>
            </v:shapetype>
            <v:shape id="box_adr" o:spid="_x0000_s1026" type="#_x0000_t202" style="position:absolute;margin-left:0;margin-top:143.6pt;width:287.65pt;height:18.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" filled="f" stroked="f" strokeweight=".5pt">
              <v:textbox inset="0,0,0,0">
                <w:txbxContent>
                  <w:tbl>
                    <w:tblPr>
                      <w:tblStyle w:val="Tabellenraster"/>
                      <w:tblW w:w="0" w:type="auto"/>
                      <w:tblBorders>
                        <w:bottom w:val="single" w:sz="4" w:space="0" w:color="auto"/>
                      </w:tblBorders>
                      <w:tblCellMar>
                        <w:bottom w:w="28" w:type="dxa"/>
                      </w:tblCellMar>
                      <w:tblLook w:val="04A0" w:firstRow="1" w:lastRow="0" w:firstColumn="1" w:lastColumn="0" w:noHBand="0" w:noVBand="1"/>
                    </w:tblPr>
                    <w:tblGrid>
                      <w:gridCol w:w="4514"/>
                    </w:tblGrid>
                    <w:tr w:rsidR="0080795F" w14:paraId="3D9462D8" w14:textId="77777777" w:rsidTr="00212AA0">
                      <w:tc>
                        <w:tcPr>
                          <w:tcW w:w="0" w:type="auto"/>
                        </w:tcPr>
                        <w:p w14:paraId="1898EBA2" w14:textId="77777777" w:rsidR="0080795F" w:rsidRDefault="00C61461" w:rsidP="00212AA0">
                          <w:pPr>
                            <w:pStyle w:val="Kopfzeile"/>
                          </w:pPr>
                          <w:r>
                            <w:t>expertier GmbH, Lehnmattstrasse 6, 9050 Appenzell, info@expertier.ch</w:t>
                          </w:r>
                        </w:p>
                      </w:tc>
                    </w:tr>
                  </w:tbl>
                  <w:p w14:paraId="00A0CCC4" w14:textId="77777777" w:rsidR="0080795F" w:rsidRDefault="0080795F" w:rsidP="00212AA0">
                    <w:pPr>
                      <w:pStyle w:val="Kopfzeile"/>
                    </w:pPr>
                  </w:p>
                </w:txbxContent>
              </v:textbox>
              <w10:wrap anchorx="margin" anchory="page"/>
              <w10:anchorlock/>
            </v:shape>
          </w:pict>
        </mc:Fallback>
      </mc:AlternateContent>
    </w:r>
    <w:r w:rsidR="00D23076">
      <w:rPr>
        <w:noProof/>
      </w:rPr>
      <w:drawing>
        <wp:anchor distT="0" distB="0" distL="114300" distR="114300" simplePos="0" relativeHeight="251658240" behindDoc="0" locked="1" layoutInCell="1" allowOverlap="1" wp14:anchorId="1A6E8978" wp14:editId="1D9C84A2">
          <wp:simplePos x="0" y="0"/>
          <wp:positionH relativeFrom="page">
            <wp:posOffset>1172845</wp:posOffset>
          </wp:positionH>
          <wp:positionV relativeFrom="page">
            <wp:posOffset>504825</wp:posOffset>
          </wp:positionV>
          <wp:extent cx="1410335" cy="334645"/>
          <wp:effectExtent l="0" t="0" r="0" b="0"/>
          <wp:wrapNone/>
          <wp:docPr id="31" name="logo_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146203" name="logo_rgb_1"/>
                  <pic:cNvPicPr/>
                </pic:nvPicPr>
                <pic:blipFill>
                  <a:blip r:embed="rId1">
                    <a:extLst>
                      <a:ext uri="{28A0092B-C50C-407E-A947-70E740481C1C}">
                        <a14:useLocalDpi xmlns:a14="http://schemas.microsoft.com/office/drawing/2010/main" val="0"/>
                      </a:ext>
                    </a:extLst>
                  </a:blip>
                  <a:stretch>
                    <a:fillRect/>
                  </a:stretch>
                </pic:blipFill>
                <pic:spPr>
                  <a:xfrm>
                    <a:off x="0" y="0"/>
                    <a:ext cx="1410335" cy="334645"/>
                  </a:xfrm>
                  <a:prstGeom prst="rect">
                    <a:avLst/>
                  </a:prstGeom>
                </pic:spPr>
              </pic:pic>
            </a:graphicData>
          </a:graphic>
          <wp14:sizeRelH relativeFrom="margin">
            <wp14:pctWidth>0</wp14:pctWidth>
          </wp14:sizeRelH>
          <wp14:sizeRelV relativeFrom="margin">
            <wp14:pctHeight>0</wp14:pctHeight>
          </wp14:sizeRelV>
        </wp:anchor>
      </w:drawing>
    </w:r>
  </w:p>
  <w:p w14:paraId="19023651" w14:textId="77777777" w:rsidR="00D23076" w:rsidRDefault="00F37CF5" w:rsidP="00F37CF5">
    <w:pPr>
      <w:pStyle w:val="pagina"/>
      <w:framePr w:wrap="around"/>
    </w:pPr>
    <w:r w:rsidRPr="006F68AA">
      <w:t xml:space="preserve">Seite </w:t>
    </w:r>
    <w:r w:rsidRPr="006F68AA">
      <w:fldChar w:fldCharType="begin"/>
    </w:r>
    <w:r w:rsidRPr="006F68AA">
      <w:instrText xml:space="preserve"> PAGE   \* MERGEFORMAT </w:instrText>
    </w:r>
    <w:r w:rsidRPr="006F68AA">
      <w:fldChar w:fldCharType="separate"/>
    </w:r>
    <w:r>
      <w:t>2</w:t>
    </w:r>
    <w:r w:rsidRPr="006F68AA">
      <w:fldChar w:fldCharType="end"/>
    </w:r>
    <w:r w:rsidRPr="006F68AA">
      <w:t>/</w:t>
    </w:r>
    <w:fldSimple w:instr=" NUMPAGES   \* MERGEFORMAT ">
      <w: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D1A70F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2A0EEC"/>
    <w:multiLevelType w:val="multilevel"/>
    <w:tmpl w:val="D45667FE"/>
    <w:numStyleLink w:val="AnhangAufzhlungListe"/>
  </w:abstractNum>
  <w:abstractNum w:abstractNumId="2" w15:restartNumberingAfterBreak="0">
    <w:nsid w:val="17A84AEC"/>
    <w:multiLevelType w:val="multilevel"/>
    <w:tmpl w:val="5C2A26A2"/>
    <w:styleLink w:val="berschriftenListe"/>
    <w:lvl w:ilvl="0">
      <w:start w:val="1"/>
      <w:numFmt w:val="decimal"/>
      <w:pStyle w:val="berschrift1"/>
      <w:lvlText w:val="%1."/>
      <w:lvlJc w:val="left"/>
      <w:pPr>
        <w:tabs>
          <w:tab w:val="num" w:pos="709"/>
        </w:tabs>
        <w:ind w:left="709" w:hanging="709"/>
      </w:pPr>
      <w:rPr>
        <w:rFonts w:hint="default"/>
      </w:rPr>
    </w:lvl>
    <w:lvl w:ilvl="1">
      <w:start w:val="1"/>
      <w:numFmt w:val="decimal"/>
      <w:pStyle w:val="berschrift2"/>
      <w:lvlText w:val="%1.%2."/>
      <w:lvlJc w:val="left"/>
      <w:pPr>
        <w:tabs>
          <w:tab w:val="num" w:pos="709"/>
        </w:tabs>
        <w:ind w:left="709" w:hanging="709"/>
      </w:pPr>
      <w:rPr>
        <w:rFonts w:hint="default"/>
      </w:rPr>
    </w:lvl>
    <w:lvl w:ilvl="2">
      <w:start w:val="1"/>
      <w:numFmt w:val="decimal"/>
      <w:pStyle w:val="berschrift3"/>
      <w:lvlText w:val="%1.%2.%3."/>
      <w:lvlJc w:val="left"/>
      <w:pPr>
        <w:tabs>
          <w:tab w:val="num" w:pos="709"/>
        </w:tabs>
        <w:ind w:left="709" w:hanging="709"/>
      </w:pPr>
      <w:rPr>
        <w:rFonts w:hint="default"/>
      </w:rPr>
    </w:lvl>
    <w:lvl w:ilvl="3">
      <w:start w:val="1"/>
      <w:numFmt w:val="decimal"/>
      <w:pStyle w:val="berschrift4"/>
      <w:lvlText w:val="%1.%2.%3.%4."/>
      <w:lvlJc w:val="left"/>
      <w:pPr>
        <w:tabs>
          <w:tab w:val="num" w:pos="709"/>
        </w:tabs>
        <w:ind w:left="709" w:hanging="709"/>
      </w:pPr>
      <w:rPr>
        <w:rFonts w:hint="default"/>
      </w:rPr>
    </w:lvl>
    <w:lvl w:ilvl="4">
      <w:start w:val="1"/>
      <w:numFmt w:val="decimal"/>
      <w:pStyle w:val="berschrift5"/>
      <w:lvlText w:val="%1.%2.%3.%4.%5."/>
      <w:lvlJc w:val="left"/>
      <w:pPr>
        <w:tabs>
          <w:tab w:val="num" w:pos="709"/>
        </w:tabs>
        <w:ind w:left="709" w:hanging="709"/>
      </w:pPr>
      <w:rPr>
        <w:rFonts w:hint="default"/>
      </w:rPr>
    </w:lvl>
    <w:lvl w:ilvl="5">
      <w:start w:val="1"/>
      <w:numFmt w:val="decimal"/>
      <w:pStyle w:val="berschrift6"/>
      <w:lvlText w:val="%1.%2.%3.%4.%5.%6."/>
      <w:lvlJc w:val="left"/>
      <w:pPr>
        <w:tabs>
          <w:tab w:val="num" w:pos="709"/>
        </w:tabs>
        <w:ind w:left="709" w:hanging="709"/>
      </w:pPr>
      <w:rPr>
        <w:rFonts w:hint="default"/>
      </w:rPr>
    </w:lvl>
    <w:lvl w:ilvl="6">
      <w:start w:val="1"/>
      <w:numFmt w:val="decimal"/>
      <w:pStyle w:val="berschrift7"/>
      <w:lvlText w:val="%1.%2.%3.%4.%5.%6.%7."/>
      <w:lvlJc w:val="left"/>
      <w:pPr>
        <w:tabs>
          <w:tab w:val="num" w:pos="709"/>
        </w:tabs>
        <w:ind w:left="709" w:hanging="709"/>
      </w:pPr>
      <w:rPr>
        <w:rFonts w:hint="default"/>
      </w:rPr>
    </w:lvl>
    <w:lvl w:ilvl="7">
      <w:start w:val="1"/>
      <w:numFmt w:val="decimal"/>
      <w:pStyle w:val="berschrift8"/>
      <w:lvlText w:val="%1.%2.%3.%4.%5.%6.%7.%8."/>
      <w:lvlJc w:val="left"/>
      <w:pPr>
        <w:tabs>
          <w:tab w:val="num" w:pos="709"/>
        </w:tabs>
        <w:ind w:left="709" w:hanging="709"/>
      </w:pPr>
      <w:rPr>
        <w:rFonts w:hint="default"/>
      </w:rPr>
    </w:lvl>
    <w:lvl w:ilvl="8">
      <w:start w:val="1"/>
      <w:numFmt w:val="decimal"/>
      <w:pStyle w:val="berschrift9"/>
      <w:lvlText w:val="%1.%2.%3.%4.%5.%6.%7.%8.%9."/>
      <w:lvlJc w:val="left"/>
      <w:pPr>
        <w:tabs>
          <w:tab w:val="num" w:pos="709"/>
        </w:tabs>
        <w:ind w:left="709" w:hanging="709"/>
      </w:pPr>
      <w:rPr>
        <w:rFonts w:hint="default"/>
      </w:rPr>
    </w:lvl>
  </w:abstractNum>
  <w:abstractNum w:abstractNumId="3" w15:restartNumberingAfterBreak="0">
    <w:nsid w:val="1CBD45B5"/>
    <w:multiLevelType w:val="multilevel"/>
    <w:tmpl w:val="ACF26C7A"/>
    <w:styleLink w:val="AufzhlungListe"/>
    <w:lvl w:ilvl="0">
      <w:start w:val="1"/>
      <w:numFmt w:val="bullet"/>
      <w:pStyle w:val="Aufzhlungszeichen"/>
      <w:lvlText w:val="–"/>
      <w:lvlJc w:val="left"/>
      <w:pPr>
        <w:tabs>
          <w:tab w:val="num" w:pos="199"/>
        </w:tabs>
        <w:ind w:left="199" w:hanging="199"/>
      </w:pPr>
      <w:rPr>
        <w:rFonts w:ascii="Arial" w:hAnsi="Arial" w:hint="default"/>
      </w:rPr>
    </w:lvl>
    <w:lvl w:ilvl="1">
      <w:start w:val="1"/>
      <w:numFmt w:val="bullet"/>
      <w:lvlText w:val="–"/>
      <w:lvlJc w:val="left"/>
      <w:pPr>
        <w:tabs>
          <w:tab w:val="num" w:pos="398"/>
        </w:tabs>
        <w:ind w:left="398" w:hanging="199"/>
      </w:pPr>
      <w:rPr>
        <w:rFonts w:ascii="Arial" w:hAnsi="Arial" w:hint="default"/>
      </w:rPr>
    </w:lvl>
    <w:lvl w:ilvl="2">
      <w:start w:val="1"/>
      <w:numFmt w:val="bullet"/>
      <w:lvlText w:val="–"/>
      <w:lvlJc w:val="left"/>
      <w:pPr>
        <w:tabs>
          <w:tab w:val="num" w:pos="597"/>
        </w:tabs>
        <w:ind w:left="597" w:hanging="199"/>
      </w:pPr>
      <w:rPr>
        <w:rFonts w:ascii="Arial" w:hAnsi="Arial" w:hint="default"/>
      </w:rPr>
    </w:lvl>
    <w:lvl w:ilvl="3">
      <w:start w:val="1"/>
      <w:numFmt w:val="bullet"/>
      <w:lvlText w:val="–"/>
      <w:lvlJc w:val="left"/>
      <w:pPr>
        <w:tabs>
          <w:tab w:val="num" w:pos="796"/>
        </w:tabs>
        <w:ind w:left="796" w:hanging="199"/>
      </w:pPr>
      <w:rPr>
        <w:rFonts w:ascii="Arial" w:hAnsi="Arial" w:hint="default"/>
      </w:rPr>
    </w:lvl>
    <w:lvl w:ilvl="4">
      <w:start w:val="1"/>
      <w:numFmt w:val="bullet"/>
      <w:lvlText w:val="–"/>
      <w:lvlJc w:val="left"/>
      <w:pPr>
        <w:tabs>
          <w:tab w:val="num" w:pos="995"/>
        </w:tabs>
        <w:ind w:left="995" w:hanging="199"/>
      </w:pPr>
      <w:rPr>
        <w:rFonts w:ascii="Arial" w:hAnsi="Arial" w:hint="default"/>
      </w:rPr>
    </w:lvl>
    <w:lvl w:ilvl="5">
      <w:start w:val="1"/>
      <w:numFmt w:val="bullet"/>
      <w:lvlText w:val="–"/>
      <w:lvlJc w:val="left"/>
      <w:pPr>
        <w:tabs>
          <w:tab w:val="num" w:pos="1194"/>
        </w:tabs>
        <w:ind w:left="1194" w:hanging="199"/>
      </w:pPr>
      <w:rPr>
        <w:rFonts w:ascii="Arial" w:hAnsi="Arial" w:hint="default"/>
      </w:rPr>
    </w:lvl>
    <w:lvl w:ilvl="6">
      <w:start w:val="1"/>
      <w:numFmt w:val="bullet"/>
      <w:lvlText w:val="–"/>
      <w:lvlJc w:val="left"/>
      <w:pPr>
        <w:tabs>
          <w:tab w:val="num" w:pos="1393"/>
        </w:tabs>
        <w:ind w:left="1393" w:hanging="199"/>
      </w:pPr>
      <w:rPr>
        <w:rFonts w:ascii="Arial" w:hAnsi="Arial" w:hint="default"/>
      </w:rPr>
    </w:lvl>
    <w:lvl w:ilvl="7">
      <w:start w:val="1"/>
      <w:numFmt w:val="bullet"/>
      <w:lvlText w:val="–"/>
      <w:lvlJc w:val="left"/>
      <w:pPr>
        <w:tabs>
          <w:tab w:val="num" w:pos="1592"/>
        </w:tabs>
        <w:ind w:left="1592" w:hanging="199"/>
      </w:pPr>
      <w:rPr>
        <w:rFonts w:ascii="Arial" w:hAnsi="Arial" w:hint="default"/>
      </w:rPr>
    </w:lvl>
    <w:lvl w:ilvl="8">
      <w:start w:val="1"/>
      <w:numFmt w:val="bullet"/>
      <w:lvlText w:val="–"/>
      <w:lvlJc w:val="left"/>
      <w:pPr>
        <w:tabs>
          <w:tab w:val="num" w:pos="1791"/>
        </w:tabs>
        <w:ind w:left="1791" w:hanging="199"/>
      </w:pPr>
      <w:rPr>
        <w:rFonts w:ascii="Arial" w:hAnsi="Arial" w:hint="default"/>
      </w:rPr>
    </w:lvl>
  </w:abstractNum>
  <w:abstractNum w:abstractNumId="4" w15:restartNumberingAfterBreak="0">
    <w:nsid w:val="346305AF"/>
    <w:multiLevelType w:val="multilevel"/>
    <w:tmpl w:val="ACF26C7A"/>
    <w:numStyleLink w:val="AufzhlungListe"/>
  </w:abstractNum>
  <w:abstractNum w:abstractNumId="5" w15:restartNumberingAfterBreak="0">
    <w:nsid w:val="34AE2C7E"/>
    <w:multiLevelType w:val="multilevel"/>
    <w:tmpl w:val="ACF26C7A"/>
    <w:numStyleLink w:val="AufzhlungListe"/>
  </w:abstractNum>
  <w:abstractNum w:abstractNumId="6" w15:restartNumberingAfterBreak="0">
    <w:nsid w:val="539C45FD"/>
    <w:multiLevelType w:val="multilevel"/>
    <w:tmpl w:val="D45667FE"/>
    <w:numStyleLink w:val="AnhangAufzhlungListe"/>
  </w:abstractNum>
  <w:abstractNum w:abstractNumId="7" w15:restartNumberingAfterBreak="0">
    <w:nsid w:val="7D8F3000"/>
    <w:multiLevelType w:val="multilevel"/>
    <w:tmpl w:val="D45667FE"/>
    <w:styleLink w:val="AnhangAufzhlungListe"/>
    <w:lvl w:ilvl="0">
      <w:start w:val="1"/>
      <w:numFmt w:val="bullet"/>
      <w:pStyle w:val="AnhangAufzhlung"/>
      <w:lvlText w:val="–"/>
      <w:lvlJc w:val="left"/>
      <w:pPr>
        <w:tabs>
          <w:tab w:val="num" w:pos="125"/>
        </w:tabs>
        <w:ind w:left="125" w:hanging="125"/>
      </w:pPr>
      <w:rPr>
        <w:rFonts w:ascii="Arial" w:hAnsi="Arial" w:hint="default"/>
      </w:rPr>
    </w:lvl>
    <w:lvl w:ilvl="1">
      <w:start w:val="1"/>
      <w:numFmt w:val="bullet"/>
      <w:lvlText w:val="–"/>
      <w:lvlJc w:val="left"/>
      <w:pPr>
        <w:tabs>
          <w:tab w:val="num" w:pos="250"/>
        </w:tabs>
        <w:ind w:left="250" w:hanging="125"/>
      </w:pPr>
      <w:rPr>
        <w:rFonts w:ascii="Arial" w:hAnsi="Arial" w:hint="default"/>
      </w:rPr>
    </w:lvl>
    <w:lvl w:ilvl="2">
      <w:start w:val="1"/>
      <w:numFmt w:val="bullet"/>
      <w:lvlText w:val="–"/>
      <w:lvlJc w:val="left"/>
      <w:pPr>
        <w:tabs>
          <w:tab w:val="num" w:pos="375"/>
        </w:tabs>
        <w:ind w:left="375" w:hanging="125"/>
      </w:pPr>
      <w:rPr>
        <w:rFonts w:ascii="Arial" w:hAnsi="Arial" w:hint="default"/>
      </w:rPr>
    </w:lvl>
    <w:lvl w:ilvl="3">
      <w:start w:val="1"/>
      <w:numFmt w:val="bullet"/>
      <w:lvlText w:val="–"/>
      <w:lvlJc w:val="left"/>
      <w:pPr>
        <w:tabs>
          <w:tab w:val="num" w:pos="500"/>
        </w:tabs>
        <w:ind w:left="500" w:hanging="125"/>
      </w:pPr>
      <w:rPr>
        <w:rFonts w:ascii="Arial" w:hAnsi="Arial" w:hint="default"/>
      </w:rPr>
    </w:lvl>
    <w:lvl w:ilvl="4">
      <w:start w:val="1"/>
      <w:numFmt w:val="bullet"/>
      <w:lvlText w:val="–"/>
      <w:lvlJc w:val="left"/>
      <w:pPr>
        <w:tabs>
          <w:tab w:val="num" w:pos="625"/>
        </w:tabs>
        <w:ind w:left="625" w:hanging="125"/>
      </w:pPr>
      <w:rPr>
        <w:rFonts w:ascii="Arial" w:hAnsi="Arial" w:hint="default"/>
      </w:rPr>
    </w:lvl>
    <w:lvl w:ilvl="5">
      <w:start w:val="1"/>
      <w:numFmt w:val="bullet"/>
      <w:lvlText w:val="–"/>
      <w:lvlJc w:val="left"/>
      <w:pPr>
        <w:tabs>
          <w:tab w:val="num" w:pos="750"/>
        </w:tabs>
        <w:ind w:left="750" w:hanging="125"/>
      </w:pPr>
      <w:rPr>
        <w:rFonts w:ascii="Arial" w:hAnsi="Arial" w:hint="default"/>
      </w:rPr>
    </w:lvl>
    <w:lvl w:ilvl="6">
      <w:start w:val="1"/>
      <w:numFmt w:val="bullet"/>
      <w:lvlText w:val="–"/>
      <w:lvlJc w:val="left"/>
      <w:pPr>
        <w:tabs>
          <w:tab w:val="num" w:pos="875"/>
        </w:tabs>
        <w:ind w:left="875" w:hanging="125"/>
      </w:pPr>
      <w:rPr>
        <w:rFonts w:ascii="Arial" w:hAnsi="Arial" w:hint="default"/>
      </w:rPr>
    </w:lvl>
    <w:lvl w:ilvl="7">
      <w:start w:val="1"/>
      <w:numFmt w:val="bullet"/>
      <w:lvlText w:val="–"/>
      <w:lvlJc w:val="left"/>
      <w:pPr>
        <w:tabs>
          <w:tab w:val="num" w:pos="1000"/>
        </w:tabs>
        <w:ind w:left="1000" w:hanging="125"/>
      </w:pPr>
      <w:rPr>
        <w:rFonts w:ascii="Arial" w:hAnsi="Arial" w:hint="default"/>
      </w:rPr>
    </w:lvl>
    <w:lvl w:ilvl="8">
      <w:start w:val="1"/>
      <w:numFmt w:val="bullet"/>
      <w:lvlText w:val="–"/>
      <w:lvlJc w:val="left"/>
      <w:pPr>
        <w:tabs>
          <w:tab w:val="num" w:pos="1125"/>
        </w:tabs>
        <w:ind w:left="1125" w:hanging="125"/>
      </w:pPr>
      <w:rPr>
        <w:rFonts w:ascii="Arial" w:hAnsi="Arial" w:hint="default"/>
      </w:rPr>
    </w:lvl>
  </w:abstractNum>
  <w:abstractNum w:abstractNumId="8" w15:restartNumberingAfterBreak="0">
    <w:nsid w:val="7E386D01"/>
    <w:multiLevelType w:val="multilevel"/>
    <w:tmpl w:val="ACF26C7A"/>
    <w:numStyleLink w:val="AufzhlungListe"/>
  </w:abstractNum>
  <w:num w:numId="1" w16cid:durableId="295718212">
    <w:abstractNumId w:val="0"/>
  </w:num>
  <w:num w:numId="2" w16cid:durableId="1490634676">
    <w:abstractNumId w:val="3"/>
  </w:num>
  <w:num w:numId="3" w16cid:durableId="1700007130">
    <w:abstractNumId w:val="5"/>
  </w:num>
  <w:num w:numId="4" w16cid:durableId="1456287259">
    <w:abstractNumId w:val="2"/>
  </w:num>
  <w:num w:numId="5" w16cid:durableId="1519081475">
    <w:abstractNumId w:val="8"/>
  </w:num>
  <w:num w:numId="6" w16cid:durableId="807628634">
    <w:abstractNumId w:val="7"/>
  </w:num>
  <w:num w:numId="7" w16cid:durableId="1430006257">
    <w:abstractNumId w:val="6"/>
  </w:num>
  <w:num w:numId="8" w16cid:durableId="197740616">
    <w:abstractNumId w:val="1"/>
  </w:num>
  <w:num w:numId="9" w16cid:durableId="19873922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de-CH" w:vendorID="64" w:dllVersion="0" w:nlCheck="1" w:checkStyle="0"/>
  <w:activeWritingStyle w:appName="MSWord" w:lang="en-US" w:vendorID="64" w:dllVersion="0" w:nlCheck="1" w:checkStyle="0"/>
  <w:activeWritingStyle w:appName="MSWord" w:lang="de-CH" w:vendorID="64" w:dllVersion="4096" w:nlCheck="1" w:checkStyle="0"/>
  <w:activeWritingStyle w:appName="MSWord" w:lang="en-US" w:vendorID="64" w:dllVersion="4096" w:nlCheck="1" w:checkStyle="0"/>
  <w:activeWritingStyle w:appName="MSWord" w:lang="fr-CH" w:vendorID="64" w:dllVersion="0"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E7B"/>
    <w:rsid w:val="00024C94"/>
    <w:rsid w:val="000704A7"/>
    <w:rsid w:val="00073D2C"/>
    <w:rsid w:val="000D2133"/>
    <w:rsid w:val="000D5C50"/>
    <w:rsid w:val="000F45C1"/>
    <w:rsid w:val="00110B93"/>
    <w:rsid w:val="00126183"/>
    <w:rsid w:val="0014677A"/>
    <w:rsid w:val="001549D8"/>
    <w:rsid w:val="001B37BA"/>
    <w:rsid w:val="001B7E24"/>
    <w:rsid w:val="00205096"/>
    <w:rsid w:val="00212AA0"/>
    <w:rsid w:val="00217F77"/>
    <w:rsid w:val="00236EF0"/>
    <w:rsid w:val="00246166"/>
    <w:rsid w:val="00252A9C"/>
    <w:rsid w:val="002C3BD9"/>
    <w:rsid w:val="002D0CBC"/>
    <w:rsid w:val="002F26DC"/>
    <w:rsid w:val="002F5B6F"/>
    <w:rsid w:val="002F7589"/>
    <w:rsid w:val="00312631"/>
    <w:rsid w:val="003B4F43"/>
    <w:rsid w:val="003B5DE5"/>
    <w:rsid w:val="003C3B16"/>
    <w:rsid w:val="00403788"/>
    <w:rsid w:val="00424482"/>
    <w:rsid w:val="0042534E"/>
    <w:rsid w:val="00426424"/>
    <w:rsid w:val="004444CE"/>
    <w:rsid w:val="00457977"/>
    <w:rsid w:val="004643F5"/>
    <w:rsid w:val="004E3769"/>
    <w:rsid w:val="004F5F41"/>
    <w:rsid w:val="005237E9"/>
    <w:rsid w:val="00536019"/>
    <w:rsid w:val="00541A24"/>
    <w:rsid w:val="005451F7"/>
    <w:rsid w:val="00575813"/>
    <w:rsid w:val="005F665C"/>
    <w:rsid w:val="005F6B6B"/>
    <w:rsid w:val="006074CC"/>
    <w:rsid w:val="00614104"/>
    <w:rsid w:val="006729FB"/>
    <w:rsid w:val="00684B89"/>
    <w:rsid w:val="006A0A0A"/>
    <w:rsid w:val="006A3BE4"/>
    <w:rsid w:val="006B4A60"/>
    <w:rsid w:val="006D3B7A"/>
    <w:rsid w:val="006D4EEF"/>
    <w:rsid w:val="006F68AA"/>
    <w:rsid w:val="0070158C"/>
    <w:rsid w:val="007148DB"/>
    <w:rsid w:val="00717CD8"/>
    <w:rsid w:val="00737AE5"/>
    <w:rsid w:val="00747205"/>
    <w:rsid w:val="007A0CB7"/>
    <w:rsid w:val="007B7610"/>
    <w:rsid w:val="007C3AE8"/>
    <w:rsid w:val="007F5613"/>
    <w:rsid w:val="0080795F"/>
    <w:rsid w:val="008103F3"/>
    <w:rsid w:val="00827408"/>
    <w:rsid w:val="00843B50"/>
    <w:rsid w:val="00853602"/>
    <w:rsid w:val="00882C70"/>
    <w:rsid w:val="008975DC"/>
    <w:rsid w:val="008A30A7"/>
    <w:rsid w:val="008C50C8"/>
    <w:rsid w:val="00913E65"/>
    <w:rsid w:val="00951476"/>
    <w:rsid w:val="009B68E9"/>
    <w:rsid w:val="009D75A5"/>
    <w:rsid w:val="009F0672"/>
    <w:rsid w:val="00A50CD9"/>
    <w:rsid w:val="00A6444C"/>
    <w:rsid w:val="00A8268B"/>
    <w:rsid w:val="00A90184"/>
    <w:rsid w:val="00AA6AF6"/>
    <w:rsid w:val="00AF7D4A"/>
    <w:rsid w:val="00B25820"/>
    <w:rsid w:val="00B32FF5"/>
    <w:rsid w:val="00B649C4"/>
    <w:rsid w:val="00B71D23"/>
    <w:rsid w:val="00BD01E7"/>
    <w:rsid w:val="00BE1ADD"/>
    <w:rsid w:val="00BE4D39"/>
    <w:rsid w:val="00C36478"/>
    <w:rsid w:val="00C36F5B"/>
    <w:rsid w:val="00C45399"/>
    <w:rsid w:val="00C53FA3"/>
    <w:rsid w:val="00C61461"/>
    <w:rsid w:val="00C6392F"/>
    <w:rsid w:val="00C84278"/>
    <w:rsid w:val="00C87123"/>
    <w:rsid w:val="00CB6DE1"/>
    <w:rsid w:val="00CC7ABC"/>
    <w:rsid w:val="00D23076"/>
    <w:rsid w:val="00D26F89"/>
    <w:rsid w:val="00D72024"/>
    <w:rsid w:val="00D91ABE"/>
    <w:rsid w:val="00DC1D1F"/>
    <w:rsid w:val="00DC48C4"/>
    <w:rsid w:val="00DD59D5"/>
    <w:rsid w:val="00DF6D8E"/>
    <w:rsid w:val="00E41823"/>
    <w:rsid w:val="00E7106E"/>
    <w:rsid w:val="00EE3D61"/>
    <w:rsid w:val="00F17AD5"/>
    <w:rsid w:val="00F250B5"/>
    <w:rsid w:val="00F32A3F"/>
    <w:rsid w:val="00F35CF2"/>
    <w:rsid w:val="00F37CF5"/>
    <w:rsid w:val="00F74241"/>
    <w:rsid w:val="00F8393D"/>
    <w:rsid w:val="00FD3486"/>
    <w:rsid w:val="00FD3E7B"/>
    <w:rsid w:val="00FD4691"/>
    <w:rsid w:val="00FE0A84"/>
    <w:rsid w:val="00FE7DB9"/>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8C509"/>
  <w15:chartTrackingRefBased/>
  <w15:docId w15:val="{94B107B4-4A4B-4B1B-8710-E51C7D4C8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9"/>
        <w:szCs w:val="19"/>
        <w:lang w:val="de-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13E65"/>
    <w:rPr>
      <w:rFonts w:ascii="Circular graubuenden Book" w:hAnsi="Circular graubuenden Book"/>
      <w:color w:val="282828"/>
    </w:rPr>
  </w:style>
  <w:style w:type="paragraph" w:styleId="berschrift1">
    <w:name w:val="heading 1"/>
    <w:basedOn w:val="Standard"/>
    <w:next w:val="Standard"/>
    <w:link w:val="berschrift1Zchn"/>
    <w:uiPriority w:val="9"/>
    <w:qFormat/>
    <w:rsid w:val="00024C94"/>
    <w:pPr>
      <w:keepNext/>
      <w:keepLines/>
      <w:numPr>
        <w:numId w:val="4"/>
      </w:numPr>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24C94"/>
    <w:pPr>
      <w:keepNext/>
      <w:keepLines/>
      <w:numPr>
        <w:ilvl w:val="1"/>
        <w:numId w:val="4"/>
      </w:numPr>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024C94"/>
    <w:pPr>
      <w:keepNext/>
      <w:keepLines/>
      <w:numPr>
        <w:ilvl w:val="2"/>
        <w:numId w:val="4"/>
      </w:numPr>
      <w:spacing w:before="4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024C94"/>
    <w:pPr>
      <w:keepNext/>
      <w:keepLines/>
      <w:numPr>
        <w:ilvl w:val="3"/>
        <w:numId w:val="4"/>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024C94"/>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024C94"/>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024C94"/>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024C94"/>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024C94"/>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71D23"/>
    <w:tblPr>
      <w:tblCellMar>
        <w:left w:w="0" w:type="dxa"/>
        <w:right w:w="0" w:type="dxa"/>
      </w:tblCellMar>
    </w:tblPr>
  </w:style>
  <w:style w:type="paragraph" w:styleId="Kopfzeile">
    <w:name w:val="header"/>
    <w:basedOn w:val="Standard"/>
    <w:link w:val="KopfzeileZchn"/>
    <w:unhideWhenUsed/>
    <w:rsid w:val="00F17AD5"/>
    <w:pPr>
      <w:spacing w:line="220" w:lineRule="exact"/>
    </w:pPr>
    <w:rPr>
      <w:sz w:val="14"/>
    </w:rPr>
  </w:style>
  <w:style w:type="character" w:customStyle="1" w:styleId="KopfzeileZchn">
    <w:name w:val="Kopfzeile Zchn"/>
    <w:basedOn w:val="Absatz-Standardschriftart"/>
    <w:link w:val="Kopfzeile"/>
    <w:rsid w:val="00F17AD5"/>
    <w:rPr>
      <w:sz w:val="14"/>
    </w:rPr>
  </w:style>
  <w:style w:type="paragraph" w:styleId="Fuzeile">
    <w:name w:val="footer"/>
    <w:basedOn w:val="Standard"/>
    <w:link w:val="FuzeileZchn"/>
    <w:uiPriority w:val="99"/>
    <w:unhideWhenUsed/>
    <w:rsid w:val="003B5DE5"/>
    <w:pPr>
      <w:tabs>
        <w:tab w:val="center" w:pos="4536"/>
        <w:tab w:val="right" w:pos="9072"/>
      </w:tabs>
      <w:spacing w:line="230" w:lineRule="exact"/>
    </w:pPr>
    <w:rPr>
      <w:b/>
      <w:spacing w:val="3"/>
      <w:sz w:val="17"/>
    </w:rPr>
  </w:style>
  <w:style w:type="character" w:customStyle="1" w:styleId="FuzeileZchn">
    <w:name w:val="Fußzeile Zchn"/>
    <w:basedOn w:val="Absatz-Standardschriftart"/>
    <w:link w:val="Fuzeile"/>
    <w:uiPriority w:val="99"/>
    <w:rsid w:val="003B5DE5"/>
    <w:rPr>
      <w:b/>
      <w:spacing w:val="3"/>
      <w:kern w:val="12"/>
      <w:sz w:val="17"/>
    </w:rPr>
  </w:style>
  <w:style w:type="paragraph" w:styleId="Aufzhlungszeichen">
    <w:name w:val="List Bullet"/>
    <w:basedOn w:val="Standard"/>
    <w:uiPriority w:val="99"/>
    <w:unhideWhenUsed/>
    <w:qFormat/>
    <w:rsid w:val="00C36478"/>
    <w:pPr>
      <w:numPr>
        <w:numId w:val="9"/>
      </w:numPr>
    </w:pPr>
  </w:style>
  <w:style w:type="numbering" w:customStyle="1" w:styleId="AufzhlungListe">
    <w:name w:val="Aufzählung Liste"/>
    <w:uiPriority w:val="99"/>
    <w:rsid w:val="00C36478"/>
    <w:pPr>
      <w:numPr>
        <w:numId w:val="2"/>
      </w:numPr>
    </w:pPr>
  </w:style>
  <w:style w:type="numbering" w:customStyle="1" w:styleId="berschriftenListe">
    <w:name w:val="Überschriften Liste"/>
    <w:uiPriority w:val="99"/>
    <w:rsid w:val="00024C94"/>
    <w:pPr>
      <w:numPr>
        <w:numId w:val="4"/>
      </w:numPr>
    </w:pPr>
  </w:style>
  <w:style w:type="character" w:customStyle="1" w:styleId="berschrift1Zchn">
    <w:name w:val="Überschrift 1 Zchn"/>
    <w:basedOn w:val="Absatz-Standardschriftart"/>
    <w:link w:val="berschrift1"/>
    <w:uiPriority w:val="9"/>
    <w:rsid w:val="00024C94"/>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semiHidden/>
    <w:rsid w:val="00024C94"/>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semiHidden/>
    <w:rsid w:val="00024C94"/>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semiHidden/>
    <w:rsid w:val="00024C9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024C9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024C9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024C9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024C9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024C94"/>
    <w:rPr>
      <w:rFonts w:asciiTheme="majorHAnsi" w:eastAsiaTheme="majorEastAsia" w:hAnsiTheme="majorHAnsi" w:cstheme="majorBidi"/>
      <w:i/>
      <w:iCs/>
      <w:color w:val="272727" w:themeColor="text1" w:themeTint="D8"/>
      <w:sz w:val="21"/>
      <w:szCs w:val="21"/>
    </w:rPr>
  </w:style>
  <w:style w:type="character" w:styleId="Platzhaltertext">
    <w:name w:val="Placeholder Text"/>
    <w:basedOn w:val="Absatz-Standardschriftart"/>
    <w:uiPriority w:val="99"/>
    <w:semiHidden/>
    <w:rsid w:val="005F665C"/>
    <w:rPr>
      <w:color w:val="666666"/>
    </w:rPr>
  </w:style>
  <w:style w:type="paragraph" w:customStyle="1" w:styleId="pagina">
    <w:name w:val="pagina"/>
    <w:basedOn w:val="Kopfzeile"/>
    <w:autoRedefine/>
    <w:qFormat/>
    <w:rsid w:val="00F74241"/>
    <w:pPr>
      <w:framePr w:w="851" w:wrap="around" w:vAnchor="page" w:hAnchor="page" w:x="9130" w:y="15764" w:anchorLock="1"/>
      <w:jc w:val="right"/>
    </w:pPr>
  </w:style>
  <w:style w:type="paragraph" w:customStyle="1" w:styleId="Betreff">
    <w:name w:val="Betreff"/>
    <w:basedOn w:val="Standard"/>
    <w:qFormat/>
    <w:rsid w:val="00DC48C4"/>
    <w:pPr>
      <w:spacing w:line="340" w:lineRule="exact"/>
    </w:pPr>
    <w:rPr>
      <w:rFonts w:ascii="TheMixB Bold" w:hAnsi="TheMixB Bold"/>
      <w:color w:val="3C3C3C"/>
      <w:spacing w:val="3"/>
      <w:sz w:val="32"/>
    </w:rPr>
  </w:style>
  <w:style w:type="paragraph" w:customStyle="1" w:styleId="Absenderinfo">
    <w:name w:val="Absenderinfo"/>
    <w:basedOn w:val="Standard"/>
    <w:qFormat/>
    <w:rsid w:val="00F74241"/>
    <w:pPr>
      <w:spacing w:line="220" w:lineRule="exact"/>
    </w:pPr>
    <w:rPr>
      <w:sz w:val="14"/>
    </w:rPr>
  </w:style>
  <w:style w:type="paragraph" w:customStyle="1" w:styleId="Anhang">
    <w:name w:val="Anhang"/>
    <w:basedOn w:val="Standard"/>
    <w:qFormat/>
    <w:rsid w:val="00F74241"/>
    <w:pPr>
      <w:framePr w:w="5670" w:wrap="around" w:hAnchor="margin" w:yAlign="bottom" w:anchorLock="1"/>
      <w:spacing w:line="220" w:lineRule="exact"/>
    </w:pPr>
    <w:rPr>
      <w:sz w:val="14"/>
    </w:rPr>
  </w:style>
  <w:style w:type="paragraph" w:customStyle="1" w:styleId="AnhangAufzhlung">
    <w:name w:val="Anhang Aufzählung"/>
    <w:basedOn w:val="Anhang"/>
    <w:qFormat/>
    <w:rsid w:val="00426424"/>
    <w:pPr>
      <w:framePr w:wrap="around"/>
      <w:numPr>
        <w:numId w:val="8"/>
      </w:numPr>
      <w:spacing w:before="40"/>
    </w:pPr>
  </w:style>
  <w:style w:type="numbering" w:customStyle="1" w:styleId="AnhangAufzhlungListe">
    <w:name w:val="Anhang Aufzählung Liste"/>
    <w:uiPriority w:val="99"/>
    <w:rsid w:val="00C36478"/>
    <w:pPr>
      <w:numPr>
        <w:numId w:val="6"/>
      </w:numPr>
    </w:pPr>
  </w:style>
  <w:style w:type="character" w:styleId="Hyperlink">
    <w:name w:val="Hyperlink"/>
    <w:basedOn w:val="Absatz-Standardschriftart"/>
    <w:uiPriority w:val="99"/>
    <w:unhideWhenUsed/>
    <w:rsid w:val="008A30A7"/>
    <w:rPr>
      <w:color w:val="0563C1" w:themeColor="hyperlink"/>
      <w:u w:val="single"/>
    </w:rPr>
  </w:style>
  <w:style w:type="character" w:styleId="NichtaufgelsteErwhnung">
    <w:name w:val="Unresolved Mention"/>
    <w:basedOn w:val="Absatz-Standardschriftart"/>
    <w:uiPriority w:val="99"/>
    <w:semiHidden/>
    <w:unhideWhenUsed/>
    <w:rsid w:val="008A30A7"/>
    <w:rPr>
      <w:color w:val="605E5C"/>
      <w:shd w:val="clear" w:color="auto" w:fill="E1DFDD"/>
    </w:rPr>
  </w:style>
  <w:style w:type="paragraph" w:customStyle="1" w:styleId="EinfAbs">
    <w:name w:val="[Einf. Abs.]"/>
    <w:basedOn w:val="Standard"/>
    <w:uiPriority w:val="99"/>
    <w:rsid w:val="00C61461"/>
    <w:pPr>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character" w:styleId="Fett">
    <w:name w:val="Strong"/>
    <w:basedOn w:val="Absatz-Standardschriftart"/>
    <w:uiPriority w:val="22"/>
    <w:qFormat/>
    <w:rsid w:val="004643F5"/>
    <w:rPr>
      <w:b/>
      <w:bCs/>
    </w:rPr>
  </w:style>
  <w:style w:type="paragraph" w:customStyle="1" w:styleId="Untertitel1">
    <w:name w:val="Untertitel 1"/>
    <w:basedOn w:val="Standard"/>
    <w:link w:val="Untertitel1Zchn"/>
    <w:qFormat/>
    <w:rsid w:val="00BE4D39"/>
    <w:rPr>
      <w:rFonts w:cs="Circular graubuenden Book"/>
      <w:b/>
      <w:bCs/>
      <w:color w:val="A45248"/>
    </w:rPr>
  </w:style>
  <w:style w:type="paragraph" w:customStyle="1" w:styleId="Auszeichnungen">
    <w:name w:val="Auszeichnungen"/>
    <w:basedOn w:val="Standard"/>
    <w:link w:val="AuszeichnungenZchn"/>
    <w:qFormat/>
    <w:rsid w:val="00BE4D39"/>
    <w:rPr>
      <w:rFonts w:cs="Circular graubuenden Book"/>
      <w:color w:val="A45248"/>
      <w:lang w:val="en-US"/>
    </w:rPr>
  </w:style>
  <w:style w:type="character" w:customStyle="1" w:styleId="Untertitel1Zchn">
    <w:name w:val="Untertitel 1 Zchn"/>
    <w:basedOn w:val="Absatz-Standardschriftart"/>
    <w:link w:val="Untertitel1"/>
    <w:rsid w:val="00BE4D39"/>
    <w:rPr>
      <w:rFonts w:ascii="Circular graubuenden Book" w:hAnsi="Circular graubuenden Book" w:cs="Circular graubuenden Book"/>
      <w:b/>
      <w:bCs/>
      <w:color w:val="A45248"/>
    </w:rPr>
  </w:style>
  <w:style w:type="character" w:customStyle="1" w:styleId="AuszeichnungenZchn">
    <w:name w:val="Auszeichnungen Zchn"/>
    <w:basedOn w:val="Absatz-Standardschriftart"/>
    <w:link w:val="Auszeichnungen"/>
    <w:rsid w:val="00BE4D39"/>
    <w:rPr>
      <w:rFonts w:ascii="Circular graubuenden Book" w:hAnsi="Circular graubuenden Book" w:cs="Circular graubuenden Book"/>
      <w:color w:val="A452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32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en@churtourismus.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BC4F9-4AE3-6D43-90F6-4E44E0B01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1693</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Maasch Fabian</dc:creator>
  <cp:keywords/>
  <dc:description/>
  <cp:lastModifiedBy>Schäffeler Lara</cp:lastModifiedBy>
  <cp:revision>11</cp:revision>
  <cp:lastPrinted>2025-12-17T16:08:00Z</cp:lastPrinted>
  <dcterms:created xsi:type="dcterms:W3CDTF">2025-12-02T14:37:00Z</dcterms:created>
  <dcterms:modified xsi:type="dcterms:W3CDTF">2025-12-17T16:08:00Z</dcterms:modified>
</cp:coreProperties>
</file>